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F5CE" w14:textId="0B777CC0" w:rsidR="00B029A6" w:rsidRPr="003C7F4B" w:rsidRDefault="00B029A6" w:rsidP="00B029A6">
      <w:pPr>
        <w:pStyle w:val="Glava"/>
        <w:tabs>
          <w:tab w:val="left" w:pos="5112"/>
        </w:tabs>
        <w:spacing w:before="120" w:line="240" w:lineRule="exact"/>
        <w:rPr>
          <w:rFonts w:cs="Arial"/>
          <w:sz w:val="16"/>
        </w:rPr>
      </w:pPr>
      <w:r w:rsidRPr="003C7F4B">
        <w:rPr>
          <w:noProof/>
        </w:rPr>
        <w:drawing>
          <wp:anchor distT="0" distB="0" distL="114300" distR="114300" simplePos="0" relativeHeight="251658752" behindDoc="1" locked="0" layoutInCell="1" allowOverlap="1" wp14:anchorId="69C13748" wp14:editId="3472B819">
            <wp:simplePos x="0" y="0"/>
            <wp:positionH relativeFrom="column">
              <wp:posOffset>-561975</wp:posOffset>
            </wp:positionH>
            <wp:positionV relativeFrom="paragraph">
              <wp:posOffset>85090</wp:posOffset>
            </wp:positionV>
            <wp:extent cx="3800475" cy="762000"/>
            <wp:effectExtent l="0" t="0" r="9525"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5346" b="46903"/>
                    <a:stretch/>
                  </pic:blipFill>
                  <pic:spPr bwMode="auto">
                    <a:xfrm>
                      <a:off x="0" y="0"/>
                      <a:ext cx="380047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03A96B" w14:textId="77777777" w:rsidR="00B029A6" w:rsidRPr="003C7F4B" w:rsidRDefault="00B029A6" w:rsidP="00B029A6">
      <w:pPr>
        <w:pStyle w:val="Glava"/>
        <w:tabs>
          <w:tab w:val="left" w:pos="2340"/>
        </w:tabs>
        <w:spacing w:before="120" w:line="240" w:lineRule="exact"/>
        <w:rPr>
          <w:rFonts w:cs="Arial"/>
          <w:sz w:val="16"/>
        </w:rPr>
      </w:pPr>
      <w:r w:rsidRPr="003C7F4B">
        <w:rPr>
          <w:rFonts w:cs="Arial"/>
          <w:sz w:val="16"/>
        </w:rPr>
        <w:tab/>
      </w:r>
    </w:p>
    <w:p w14:paraId="55872F95" w14:textId="77777777" w:rsidR="00B029A6" w:rsidRPr="003C7F4B" w:rsidRDefault="00B029A6" w:rsidP="00B029A6">
      <w:pPr>
        <w:pStyle w:val="Glava"/>
        <w:tabs>
          <w:tab w:val="left" w:pos="5112"/>
        </w:tabs>
        <w:spacing w:before="120" w:line="240" w:lineRule="exact"/>
        <w:rPr>
          <w:rFonts w:cs="Arial"/>
          <w:sz w:val="16"/>
        </w:rPr>
      </w:pPr>
    </w:p>
    <w:p w14:paraId="3E394C6F" w14:textId="77777777" w:rsidR="00B029A6" w:rsidRPr="003C7F4B" w:rsidRDefault="00B029A6" w:rsidP="00B029A6">
      <w:pPr>
        <w:pStyle w:val="Glava"/>
        <w:tabs>
          <w:tab w:val="left" w:pos="5112"/>
        </w:tabs>
        <w:spacing w:before="120" w:line="240" w:lineRule="exact"/>
        <w:rPr>
          <w:rFonts w:cs="Arial"/>
          <w:sz w:val="16"/>
        </w:rPr>
      </w:pPr>
      <w:r w:rsidRPr="003C7F4B">
        <w:rPr>
          <w:rFonts w:cs="Arial"/>
          <w:sz w:val="16"/>
        </w:rPr>
        <w:t>Sektor za investicije v železnice</w:t>
      </w:r>
    </w:p>
    <w:p w14:paraId="373607FB" w14:textId="77777777" w:rsidR="00B029A6" w:rsidRPr="003C7F4B" w:rsidRDefault="00B029A6" w:rsidP="00B029A6">
      <w:pPr>
        <w:pStyle w:val="Glava"/>
        <w:tabs>
          <w:tab w:val="left" w:pos="5112"/>
        </w:tabs>
        <w:spacing w:before="120" w:line="240" w:lineRule="exact"/>
        <w:rPr>
          <w:rFonts w:cs="Arial"/>
          <w:sz w:val="16"/>
        </w:rPr>
      </w:pPr>
      <w:r w:rsidRPr="003C7F4B">
        <w:rPr>
          <w:rFonts w:cs="Arial"/>
          <w:sz w:val="16"/>
        </w:rPr>
        <w:t xml:space="preserve">Kopitarjeva ulica 5, </w:t>
      </w:r>
      <w:r>
        <w:rPr>
          <w:rFonts w:cs="Arial"/>
          <w:sz w:val="16"/>
        </w:rPr>
        <w:t>2000 Maribor</w:t>
      </w:r>
      <w:r w:rsidRPr="003C7F4B">
        <w:rPr>
          <w:rFonts w:cs="Arial"/>
          <w:sz w:val="16"/>
        </w:rPr>
        <w:tab/>
        <w:t>T: 02 234 14 21</w:t>
      </w:r>
    </w:p>
    <w:p w14:paraId="2EDCF0DE" w14:textId="77777777" w:rsidR="00B029A6" w:rsidRPr="003C7F4B" w:rsidRDefault="00B029A6" w:rsidP="00B029A6">
      <w:pPr>
        <w:pStyle w:val="Glava"/>
        <w:tabs>
          <w:tab w:val="left" w:pos="5112"/>
        </w:tabs>
        <w:spacing w:line="240" w:lineRule="exact"/>
        <w:rPr>
          <w:rFonts w:cs="Arial"/>
          <w:sz w:val="16"/>
        </w:rPr>
      </w:pPr>
      <w:r w:rsidRPr="003C7F4B">
        <w:rPr>
          <w:rFonts w:cs="Arial"/>
          <w:sz w:val="16"/>
        </w:rPr>
        <w:tab/>
        <w:t>E: gp.drsi@gov.si</w:t>
      </w:r>
    </w:p>
    <w:p w14:paraId="6D112F77" w14:textId="77777777" w:rsidR="00B029A6" w:rsidRPr="003C7F4B" w:rsidRDefault="00B029A6" w:rsidP="00B029A6">
      <w:pPr>
        <w:pStyle w:val="Glava"/>
        <w:tabs>
          <w:tab w:val="left" w:pos="5112"/>
        </w:tabs>
        <w:spacing w:line="240" w:lineRule="exact"/>
        <w:rPr>
          <w:rFonts w:cs="Arial"/>
          <w:sz w:val="16"/>
        </w:rPr>
      </w:pPr>
      <w:r w:rsidRPr="003C7F4B">
        <w:rPr>
          <w:rFonts w:cs="Arial"/>
          <w:sz w:val="16"/>
        </w:rPr>
        <w:tab/>
        <w:t>www.di.gov.si</w:t>
      </w:r>
    </w:p>
    <w:p w14:paraId="2430F804" w14:textId="4756D89F" w:rsidR="00843558" w:rsidRPr="005C747B" w:rsidRDefault="00843558" w:rsidP="00CC61F4">
      <w:pPr>
        <w:rPr>
          <w:rFonts w:cs="Times New Roman"/>
          <w:b/>
        </w:rPr>
      </w:pPr>
    </w:p>
    <w:p w14:paraId="05A78381" w14:textId="77777777" w:rsidR="00843558" w:rsidRPr="005C747B" w:rsidRDefault="00843558" w:rsidP="009D20CA">
      <w:pPr>
        <w:jc w:val="center"/>
        <w:rPr>
          <w:rFonts w:cs="Times New Roman"/>
          <w: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80593" w:rsidRPr="005C747B" w14:paraId="0CB0B58E" w14:textId="77777777" w:rsidTr="001E2FD3">
        <w:tc>
          <w:tcPr>
            <w:tcW w:w="4605" w:type="dxa"/>
          </w:tcPr>
          <w:p w14:paraId="066C9B5F" w14:textId="77777777" w:rsidR="00A80593" w:rsidRPr="005C747B" w:rsidRDefault="00A80593" w:rsidP="001E2FD3">
            <w:pPr>
              <w:rPr>
                <w:rFonts w:cs="Times New Roman"/>
                <w:noProof/>
              </w:rPr>
            </w:pPr>
          </w:p>
        </w:tc>
        <w:tc>
          <w:tcPr>
            <w:tcW w:w="4605" w:type="dxa"/>
          </w:tcPr>
          <w:p w14:paraId="0F914523" w14:textId="0DC98510" w:rsidR="00A80593" w:rsidRPr="005C747B" w:rsidRDefault="00A80593" w:rsidP="001E2FD3">
            <w:pPr>
              <w:rPr>
                <w:rFonts w:cs="Times New Roman"/>
                <w:noProof/>
              </w:rPr>
            </w:pPr>
          </w:p>
          <w:p w14:paraId="5315F6FA" w14:textId="77777777" w:rsidR="00A80593" w:rsidRPr="005C747B" w:rsidRDefault="00A80593" w:rsidP="001E2FD3">
            <w:pPr>
              <w:rPr>
                <w:rFonts w:cs="Times New Roman"/>
                <w:noProof/>
              </w:rPr>
            </w:pPr>
          </w:p>
        </w:tc>
      </w:tr>
      <w:tr w:rsidR="00A80593" w:rsidRPr="005C747B" w14:paraId="76492B90" w14:textId="77777777" w:rsidTr="001E2FD3">
        <w:tc>
          <w:tcPr>
            <w:tcW w:w="4605" w:type="dxa"/>
          </w:tcPr>
          <w:p w14:paraId="7231CF2A" w14:textId="77777777" w:rsidR="00A80593" w:rsidRPr="005C747B" w:rsidRDefault="00A80593" w:rsidP="001E2FD3">
            <w:pPr>
              <w:rPr>
                <w:rFonts w:cs="Times New Roman"/>
                <w:noProof/>
              </w:rPr>
            </w:pPr>
          </w:p>
        </w:tc>
        <w:tc>
          <w:tcPr>
            <w:tcW w:w="4605" w:type="dxa"/>
          </w:tcPr>
          <w:p w14:paraId="7BE58281" w14:textId="0702753B" w:rsidR="00A80593" w:rsidRPr="005C747B" w:rsidRDefault="00A80593" w:rsidP="001E2FD3">
            <w:pPr>
              <w:rPr>
                <w:rFonts w:cs="Times New Roman"/>
                <w:noProof/>
              </w:rPr>
            </w:pPr>
          </w:p>
          <w:p w14:paraId="2ECC7FA2" w14:textId="77777777" w:rsidR="00A80593" w:rsidRPr="005C747B" w:rsidRDefault="00A80593" w:rsidP="001E2FD3">
            <w:pPr>
              <w:rPr>
                <w:rFonts w:cs="Times New Roman"/>
                <w:noProof/>
              </w:rPr>
            </w:pPr>
          </w:p>
        </w:tc>
      </w:tr>
      <w:tr w:rsidR="00A80593" w:rsidRPr="005C747B" w14:paraId="5363F4D7" w14:textId="77777777" w:rsidTr="001E2FD3">
        <w:tc>
          <w:tcPr>
            <w:tcW w:w="4605" w:type="dxa"/>
          </w:tcPr>
          <w:p w14:paraId="7019189D" w14:textId="77777777" w:rsidR="00A80593" w:rsidRPr="005C747B" w:rsidRDefault="00A80593" w:rsidP="001E2FD3">
            <w:pPr>
              <w:rPr>
                <w:rFonts w:cs="Times New Roman"/>
                <w:noProof/>
              </w:rPr>
            </w:pPr>
          </w:p>
        </w:tc>
        <w:tc>
          <w:tcPr>
            <w:tcW w:w="4605" w:type="dxa"/>
          </w:tcPr>
          <w:p w14:paraId="50C6DCA6" w14:textId="77777777" w:rsidR="00A80593" w:rsidRDefault="00A80593" w:rsidP="001E2FD3">
            <w:pPr>
              <w:rPr>
                <w:rFonts w:cs="Times New Roman"/>
                <w:noProof/>
                <w:lang w:eastAsia="sl-SI"/>
              </w:rPr>
            </w:pPr>
          </w:p>
          <w:p w14:paraId="79E05A52" w14:textId="77777777" w:rsidR="00380BB0" w:rsidRDefault="00380BB0" w:rsidP="001E2FD3">
            <w:pPr>
              <w:rPr>
                <w:rFonts w:cs="Times New Roman"/>
                <w:noProof/>
                <w:lang w:eastAsia="sl-SI"/>
              </w:rPr>
            </w:pPr>
          </w:p>
          <w:p w14:paraId="2DB73243" w14:textId="77777777" w:rsidR="00380BB0" w:rsidRDefault="00380BB0" w:rsidP="001E2FD3">
            <w:pPr>
              <w:rPr>
                <w:rFonts w:cs="Times New Roman"/>
                <w:noProof/>
                <w:lang w:eastAsia="sl-SI"/>
              </w:rPr>
            </w:pPr>
          </w:p>
          <w:p w14:paraId="47119984" w14:textId="77777777" w:rsidR="00380BB0" w:rsidRDefault="00380BB0" w:rsidP="001E2FD3">
            <w:pPr>
              <w:rPr>
                <w:rFonts w:cs="Times New Roman"/>
                <w:noProof/>
                <w:lang w:eastAsia="sl-SI"/>
              </w:rPr>
            </w:pPr>
          </w:p>
          <w:p w14:paraId="42721BBC" w14:textId="77777777" w:rsidR="00380BB0" w:rsidRDefault="00380BB0" w:rsidP="001E2FD3">
            <w:pPr>
              <w:rPr>
                <w:rFonts w:cs="Times New Roman"/>
                <w:noProof/>
                <w:lang w:eastAsia="sl-SI"/>
              </w:rPr>
            </w:pPr>
          </w:p>
          <w:p w14:paraId="0DD22F0E" w14:textId="093B4927" w:rsidR="00380BB0" w:rsidRPr="005C747B" w:rsidRDefault="00380BB0" w:rsidP="001E2FD3">
            <w:pPr>
              <w:rPr>
                <w:rFonts w:cs="Times New Roman"/>
                <w:noProof/>
              </w:rPr>
            </w:pPr>
          </w:p>
        </w:tc>
      </w:tr>
    </w:tbl>
    <w:p w14:paraId="3CB4C442" w14:textId="77777777" w:rsidR="00843558" w:rsidRPr="005C747B" w:rsidRDefault="00843558" w:rsidP="009D20CA">
      <w:pPr>
        <w:jc w:val="center"/>
        <w:rPr>
          <w:rFonts w:cs="Times New Roman"/>
          <w:b/>
        </w:rPr>
      </w:pPr>
    </w:p>
    <w:p w14:paraId="7DD9DDE2" w14:textId="77777777" w:rsidR="00843558" w:rsidRPr="005C747B" w:rsidRDefault="00843558" w:rsidP="009D20CA">
      <w:pPr>
        <w:jc w:val="center"/>
        <w:rPr>
          <w:rFonts w:cs="Times New Roman"/>
          <w:b/>
        </w:rPr>
      </w:pPr>
    </w:p>
    <w:p w14:paraId="2A221300" w14:textId="77777777" w:rsidR="00843558" w:rsidRPr="005C747B" w:rsidRDefault="00843558" w:rsidP="009D20CA">
      <w:pPr>
        <w:jc w:val="center"/>
        <w:rPr>
          <w:rFonts w:cs="Times New Roman"/>
          <w:b/>
        </w:rPr>
      </w:pPr>
    </w:p>
    <w:p w14:paraId="783FB00D" w14:textId="77777777" w:rsidR="009D20CA" w:rsidRPr="005C747B" w:rsidRDefault="009D20CA" w:rsidP="009D20CA">
      <w:pPr>
        <w:jc w:val="center"/>
        <w:rPr>
          <w:rFonts w:cs="Times New Roman"/>
          <w:b/>
        </w:rPr>
      </w:pPr>
      <w:r w:rsidRPr="005C747B">
        <w:rPr>
          <w:rFonts w:cs="Times New Roman"/>
          <w:b/>
        </w:rPr>
        <w:t>RAZPISNA DOKUMENTACIJA</w:t>
      </w:r>
    </w:p>
    <w:p w14:paraId="3E51E6BF" w14:textId="77777777" w:rsidR="009D20CA" w:rsidRPr="005C747B" w:rsidRDefault="009D20CA" w:rsidP="009D20CA">
      <w:pPr>
        <w:rPr>
          <w:rFonts w:cs="Times New Roman"/>
        </w:rPr>
      </w:pPr>
    </w:p>
    <w:p w14:paraId="670E0952" w14:textId="77777777" w:rsidR="009D20CA" w:rsidRPr="005C747B" w:rsidRDefault="009D20CA" w:rsidP="009D20CA">
      <w:pPr>
        <w:rPr>
          <w:rFonts w:cs="Times New Roman"/>
        </w:rPr>
      </w:pPr>
    </w:p>
    <w:p w14:paraId="20888A20" w14:textId="77777777" w:rsidR="009D20CA" w:rsidRPr="005C747B" w:rsidRDefault="009D20CA" w:rsidP="009D20CA">
      <w:pPr>
        <w:rPr>
          <w:rFonts w:cs="Times New Roman"/>
        </w:rPr>
      </w:pPr>
    </w:p>
    <w:p w14:paraId="3127A05A" w14:textId="62D803E1" w:rsidR="009D20CA" w:rsidRPr="005C747B" w:rsidRDefault="009D20CA" w:rsidP="009D20CA">
      <w:pPr>
        <w:ind w:left="2127" w:hanging="2127"/>
        <w:rPr>
          <w:rFonts w:cs="Times New Roman"/>
          <w:b/>
        </w:rPr>
      </w:pPr>
      <w:r w:rsidRPr="005C747B">
        <w:rPr>
          <w:rFonts w:cs="Times New Roman"/>
        </w:rPr>
        <w:t>Predmet naročila:</w:t>
      </w:r>
      <w:r w:rsidRPr="005C747B">
        <w:rPr>
          <w:rFonts w:cs="Times New Roman"/>
        </w:rPr>
        <w:tab/>
      </w:r>
      <w:r w:rsidR="00555BBC">
        <w:rPr>
          <w:bCs/>
          <w:iCs/>
        </w:rPr>
        <w:t>Izvedba</w:t>
      </w:r>
      <w:r w:rsidR="00380BB0" w:rsidRPr="00151DFC">
        <w:rPr>
          <w:bCs/>
          <w:iCs/>
        </w:rPr>
        <w:t xml:space="preserve"> centralnega sistema obveščanje potnikov na javni železniški infrastrukturi</w:t>
      </w:r>
      <w:r w:rsidR="00380BB0" w:rsidRPr="005C747B" w:rsidDel="00380BB0">
        <w:rPr>
          <w:rFonts w:cs="Times New Roman"/>
        </w:rPr>
        <w:t xml:space="preserve"> </w:t>
      </w:r>
    </w:p>
    <w:p w14:paraId="583F7569" w14:textId="77777777" w:rsidR="009D20CA" w:rsidRPr="005C747B" w:rsidRDefault="009D20CA" w:rsidP="009D20CA">
      <w:pPr>
        <w:rPr>
          <w:rFonts w:cs="Times New Roman"/>
        </w:rPr>
      </w:pPr>
    </w:p>
    <w:p w14:paraId="15881962" w14:textId="77777777" w:rsidR="009D20CA" w:rsidRPr="005C747B" w:rsidRDefault="009D20CA" w:rsidP="009D20CA">
      <w:pPr>
        <w:rPr>
          <w:rFonts w:cs="Times New Roman"/>
        </w:rPr>
      </w:pPr>
    </w:p>
    <w:p w14:paraId="21428F15" w14:textId="77777777" w:rsidR="009D20CA" w:rsidRPr="005C747B" w:rsidRDefault="009D20CA" w:rsidP="009D20CA">
      <w:pPr>
        <w:rPr>
          <w:rFonts w:cs="Times New Roman"/>
        </w:rPr>
      </w:pPr>
    </w:p>
    <w:p w14:paraId="1177E13D" w14:textId="77777777" w:rsidR="009D20CA" w:rsidRPr="005C747B" w:rsidRDefault="009D20CA" w:rsidP="009D20CA">
      <w:pPr>
        <w:rPr>
          <w:rFonts w:cs="Times New Roman"/>
        </w:rPr>
      </w:pPr>
    </w:p>
    <w:p w14:paraId="3F089503" w14:textId="77777777" w:rsidR="009D20CA" w:rsidRPr="005C747B" w:rsidRDefault="009D20CA" w:rsidP="009D20CA">
      <w:pPr>
        <w:rPr>
          <w:rFonts w:cs="Times New Roman"/>
        </w:rPr>
      </w:pPr>
    </w:p>
    <w:p w14:paraId="4749623D" w14:textId="77777777" w:rsidR="009D20CA" w:rsidRPr="005C747B" w:rsidRDefault="009D20CA" w:rsidP="009D20CA">
      <w:pPr>
        <w:rPr>
          <w:rFonts w:cs="Times New Roman"/>
        </w:rPr>
      </w:pPr>
    </w:p>
    <w:p w14:paraId="654AA94E" w14:textId="77777777" w:rsidR="009D20CA" w:rsidRPr="005C747B" w:rsidRDefault="009D20CA" w:rsidP="009D20CA">
      <w:pPr>
        <w:jc w:val="center"/>
        <w:rPr>
          <w:rFonts w:cs="Times New Roman"/>
          <w:b/>
        </w:rPr>
      </w:pPr>
    </w:p>
    <w:p w14:paraId="7C4E0BCB" w14:textId="77777777" w:rsidR="009D20CA" w:rsidRPr="005C747B" w:rsidRDefault="005C747B" w:rsidP="009D20CA">
      <w:pPr>
        <w:pStyle w:val="Glava"/>
        <w:tabs>
          <w:tab w:val="clear" w:pos="4536"/>
          <w:tab w:val="left" w:pos="-2127"/>
          <w:tab w:val="left" w:pos="3969"/>
        </w:tabs>
        <w:spacing w:before="120" w:line="240" w:lineRule="exact"/>
        <w:jc w:val="center"/>
        <w:rPr>
          <w:b/>
          <w:sz w:val="28"/>
          <w:szCs w:val="28"/>
        </w:rPr>
      </w:pPr>
      <w:r w:rsidRPr="005C747B">
        <w:rPr>
          <w:b/>
          <w:sz w:val="28"/>
          <w:szCs w:val="28"/>
        </w:rPr>
        <w:t>PODPORA VZDRŽEVANJU</w:t>
      </w:r>
    </w:p>
    <w:p w14:paraId="5927719E" w14:textId="77777777" w:rsidR="009D20CA" w:rsidRPr="005C747B" w:rsidRDefault="009D20CA" w:rsidP="009D20CA">
      <w:pPr>
        <w:rPr>
          <w:rFonts w:cs="Times New Roman"/>
        </w:rPr>
      </w:pPr>
    </w:p>
    <w:p w14:paraId="593E9270" w14:textId="77777777" w:rsidR="001E6C35" w:rsidRPr="005C747B" w:rsidRDefault="001E6C35" w:rsidP="009D20CA">
      <w:pPr>
        <w:rPr>
          <w:rFonts w:cs="Times New Roman"/>
        </w:rPr>
      </w:pPr>
    </w:p>
    <w:p w14:paraId="5084BCEF" w14:textId="77777777" w:rsidR="00843558" w:rsidRPr="005C747B" w:rsidRDefault="00843558" w:rsidP="009D20CA">
      <w:pPr>
        <w:rPr>
          <w:rFonts w:cs="Times New Roman"/>
        </w:rPr>
      </w:pPr>
    </w:p>
    <w:p w14:paraId="0F510C65" w14:textId="5391EEE9" w:rsidR="00843558" w:rsidRPr="005C747B" w:rsidRDefault="002B5029" w:rsidP="002B5029">
      <w:pPr>
        <w:jc w:val="center"/>
        <w:rPr>
          <w:rFonts w:cs="Times New Roman"/>
        </w:rPr>
      </w:pPr>
      <w:r>
        <w:rPr>
          <w:rFonts w:cs="Times New Roman"/>
        </w:rPr>
        <w:t>Maj 2021</w:t>
      </w:r>
    </w:p>
    <w:p w14:paraId="335543ED" w14:textId="77777777" w:rsidR="00843558" w:rsidRPr="005C747B" w:rsidRDefault="00843558" w:rsidP="009D20CA">
      <w:pPr>
        <w:rPr>
          <w:rFonts w:cs="Times New Roman"/>
        </w:rPr>
      </w:pPr>
    </w:p>
    <w:p w14:paraId="691BAEA4" w14:textId="77777777" w:rsidR="00843558" w:rsidRPr="005C747B" w:rsidRDefault="00843558" w:rsidP="009D20CA">
      <w:pPr>
        <w:rPr>
          <w:rFonts w:cs="Times New Roman"/>
        </w:rPr>
      </w:pPr>
    </w:p>
    <w:p w14:paraId="6607B7B9" w14:textId="77777777" w:rsidR="00843558" w:rsidRPr="005C747B" w:rsidRDefault="00843558" w:rsidP="009D20CA">
      <w:pPr>
        <w:rPr>
          <w:rFonts w:cs="Times New Roman"/>
        </w:rPr>
      </w:pPr>
    </w:p>
    <w:p w14:paraId="51200E7F" w14:textId="77777777" w:rsidR="00843558" w:rsidRPr="005C747B" w:rsidRDefault="00843558" w:rsidP="009D20CA">
      <w:pPr>
        <w:rPr>
          <w:rFonts w:cs="Times New Roman"/>
        </w:rPr>
      </w:pPr>
    </w:p>
    <w:p w14:paraId="55D8F341" w14:textId="77777777" w:rsidR="001E6C35" w:rsidRPr="005C747B" w:rsidRDefault="001E6C35" w:rsidP="009D20CA">
      <w:pPr>
        <w:rPr>
          <w:rFonts w:cs="Times New Roman"/>
        </w:rPr>
      </w:pPr>
    </w:p>
    <w:p w14:paraId="20DDB656" w14:textId="11DECFC1" w:rsidR="005C747B" w:rsidRPr="005C747B" w:rsidRDefault="005C747B">
      <w:pPr>
        <w:spacing w:after="200" w:line="276" w:lineRule="auto"/>
        <w:jc w:val="left"/>
        <w:rPr>
          <w:rFonts w:cs="Times New Roman"/>
        </w:rPr>
      </w:pPr>
      <w:r w:rsidRPr="005C747B">
        <w:rPr>
          <w:rFonts w:cs="Times New Roman"/>
        </w:rPr>
        <w:br w:type="page"/>
      </w:r>
    </w:p>
    <w:p w14:paraId="74A8CB7E" w14:textId="77777777" w:rsidR="005C747B" w:rsidRPr="005C747B" w:rsidRDefault="005C747B">
      <w:pPr>
        <w:spacing w:after="200" w:line="276" w:lineRule="auto"/>
        <w:jc w:val="left"/>
        <w:rPr>
          <w:rFonts w:cs="Times New Roman"/>
        </w:rPr>
      </w:pPr>
    </w:p>
    <w:p w14:paraId="0A93A134" w14:textId="77777777" w:rsidR="005C747B" w:rsidRPr="005C747B" w:rsidRDefault="005C747B">
      <w:pPr>
        <w:spacing w:after="200" w:line="276" w:lineRule="auto"/>
        <w:jc w:val="left"/>
        <w:rPr>
          <w:rFonts w:eastAsia="Times New Roman" w:cs="Times New Roman"/>
          <w:lang w:eastAsia="sl-SI"/>
        </w:rPr>
      </w:pPr>
    </w:p>
    <w:sdt>
      <w:sdtPr>
        <w:rPr>
          <w:rFonts w:ascii="Times New Roman" w:eastAsiaTheme="minorHAnsi" w:hAnsi="Times New Roman" w:cs="Times New Roman"/>
          <w:b w:val="0"/>
          <w:bCs w:val="0"/>
          <w:color w:val="auto"/>
          <w:sz w:val="22"/>
          <w:szCs w:val="22"/>
          <w:lang w:eastAsia="en-US"/>
        </w:rPr>
        <w:id w:val="-377860689"/>
        <w:docPartObj>
          <w:docPartGallery w:val="Table of Contents"/>
          <w:docPartUnique/>
        </w:docPartObj>
      </w:sdtPr>
      <w:sdtEndPr/>
      <w:sdtContent>
        <w:p w14:paraId="5C9C0841" w14:textId="77777777" w:rsidR="0089106B" w:rsidRPr="005C747B" w:rsidRDefault="0089106B">
          <w:pPr>
            <w:pStyle w:val="NaslovTOC"/>
            <w:rPr>
              <w:rFonts w:ascii="Times New Roman" w:hAnsi="Times New Roman" w:cs="Times New Roman"/>
              <w:color w:val="auto"/>
            </w:rPr>
          </w:pPr>
          <w:r w:rsidRPr="005C747B">
            <w:rPr>
              <w:rFonts w:ascii="Times New Roman" w:hAnsi="Times New Roman" w:cs="Times New Roman"/>
              <w:color w:val="auto"/>
            </w:rPr>
            <w:t>Vsebina</w:t>
          </w:r>
        </w:p>
        <w:p w14:paraId="33340484" w14:textId="2CB1B33A" w:rsidR="005D69E4" w:rsidRDefault="00DB03B9">
          <w:pPr>
            <w:pStyle w:val="Kazalovsebine1"/>
            <w:tabs>
              <w:tab w:val="left" w:pos="440"/>
              <w:tab w:val="right" w:leader="dot" w:pos="9062"/>
            </w:tabs>
            <w:rPr>
              <w:rFonts w:asciiTheme="minorHAnsi" w:eastAsiaTheme="minorEastAsia" w:hAnsiTheme="minorHAnsi"/>
              <w:noProof/>
              <w:lang w:eastAsia="sl-SI"/>
            </w:rPr>
          </w:pPr>
          <w:r w:rsidRPr="005C747B">
            <w:rPr>
              <w:rFonts w:cs="Times New Roman"/>
              <w:i/>
            </w:rPr>
            <w:fldChar w:fldCharType="begin"/>
          </w:r>
          <w:r w:rsidR="0089106B" w:rsidRPr="005C747B">
            <w:rPr>
              <w:rFonts w:cs="Times New Roman"/>
              <w:i/>
            </w:rPr>
            <w:instrText xml:space="preserve"> TOC \o "1-3" \h \z \u </w:instrText>
          </w:r>
          <w:r w:rsidRPr="005C747B">
            <w:rPr>
              <w:rFonts w:cs="Times New Roman"/>
              <w:i/>
            </w:rPr>
            <w:fldChar w:fldCharType="separate"/>
          </w:r>
          <w:hyperlink w:anchor="_Toc72418343" w:history="1">
            <w:r w:rsidR="005D69E4" w:rsidRPr="00DE440D">
              <w:rPr>
                <w:rStyle w:val="Hiperpovezava"/>
                <w:rFonts w:cs="Times New Roman"/>
                <w:noProof/>
              </w:rPr>
              <w:t>1</w:t>
            </w:r>
            <w:r w:rsidR="005D69E4">
              <w:rPr>
                <w:rFonts w:asciiTheme="minorHAnsi" w:eastAsiaTheme="minorEastAsia" w:hAnsiTheme="minorHAnsi"/>
                <w:noProof/>
                <w:lang w:eastAsia="sl-SI"/>
              </w:rPr>
              <w:tab/>
            </w:r>
            <w:r w:rsidR="005D69E4" w:rsidRPr="00DE440D">
              <w:rPr>
                <w:rStyle w:val="Hiperpovezava"/>
                <w:rFonts w:cs="Times New Roman"/>
                <w:noProof/>
              </w:rPr>
              <w:t>Splošno</w:t>
            </w:r>
            <w:r w:rsidR="005D69E4">
              <w:rPr>
                <w:noProof/>
                <w:webHidden/>
              </w:rPr>
              <w:tab/>
            </w:r>
            <w:r w:rsidR="005D69E4">
              <w:rPr>
                <w:noProof/>
                <w:webHidden/>
              </w:rPr>
              <w:fldChar w:fldCharType="begin"/>
            </w:r>
            <w:r w:rsidR="005D69E4">
              <w:rPr>
                <w:noProof/>
                <w:webHidden/>
              </w:rPr>
              <w:instrText xml:space="preserve"> PAGEREF _Toc72418343 \h </w:instrText>
            </w:r>
            <w:r w:rsidR="005D69E4">
              <w:rPr>
                <w:noProof/>
                <w:webHidden/>
              </w:rPr>
            </w:r>
            <w:r w:rsidR="005D69E4">
              <w:rPr>
                <w:noProof/>
                <w:webHidden/>
              </w:rPr>
              <w:fldChar w:fldCharType="separate"/>
            </w:r>
            <w:r w:rsidR="005D69E4">
              <w:rPr>
                <w:noProof/>
                <w:webHidden/>
              </w:rPr>
              <w:t>3</w:t>
            </w:r>
            <w:r w:rsidR="005D69E4">
              <w:rPr>
                <w:noProof/>
                <w:webHidden/>
              </w:rPr>
              <w:fldChar w:fldCharType="end"/>
            </w:r>
          </w:hyperlink>
        </w:p>
        <w:p w14:paraId="6D9E1A49" w14:textId="4D7A4D14" w:rsidR="005D69E4" w:rsidRDefault="00040C3F">
          <w:pPr>
            <w:pStyle w:val="Kazalovsebine1"/>
            <w:tabs>
              <w:tab w:val="left" w:pos="440"/>
              <w:tab w:val="right" w:leader="dot" w:pos="9062"/>
            </w:tabs>
            <w:rPr>
              <w:rFonts w:asciiTheme="minorHAnsi" w:eastAsiaTheme="minorEastAsia" w:hAnsiTheme="minorHAnsi"/>
              <w:noProof/>
              <w:lang w:eastAsia="sl-SI"/>
            </w:rPr>
          </w:pPr>
          <w:hyperlink w:anchor="_Toc72418344" w:history="1">
            <w:r w:rsidR="005D69E4" w:rsidRPr="00DE440D">
              <w:rPr>
                <w:rStyle w:val="Hiperpovezava"/>
                <w:rFonts w:eastAsia="Times New Roman" w:cs="Times New Roman"/>
                <w:noProof/>
              </w:rPr>
              <w:t>2</w:t>
            </w:r>
            <w:r w:rsidR="005D69E4">
              <w:rPr>
                <w:rFonts w:asciiTheme="minorHAnsi" w:eastAsiaTheme="minorEastAsia" w:hAnsiTheme="minorHAnsi"/>
                <w:noProof/>
                <w:lang w:eastAsia="sl-SI"/>
              </w:rPr>
              <w:tab/>
            </w:r>
            <w:r w:rsidR="005D69E4" w:rsidRPr="00DE440D">
              <w:rPr>
                <w:rStyle w:val="Hiperpovezava"/>
                <w:rFonts w:eastAsia="Times New Roman" w:cs="Times New Roman"/>
                <w:noProof/>
              </w:rPr>
              <w:t>Ravni preventivnega in korektivnega vzdrževanja</w:t>
            </w:r>
            <w:r w:rsidR="005D69E4">
              <w:rPr>
                <w:noProof/>
                <w:webHidden/>
              </w:rPr>
              <w:tab/>
            </w:r>
            <w:r w:rsidR="005D69E4">
              <w:rPr>
                <w:noProof/>
                <w:webHidden/>
              </w:rPr>
              <w:fldChar w:fldCharType="begin"/>
            </w:r>
            <w:r w:rsidR="005D69E4">
              <w:rPr>
                <w:noProof/>
                <w:webHidden/>
              </w:rPr>
              <w:instrText xml:space="preserve"> PAGEREF _Toc72418344 \h </w:instrText>
            </w:r>
            <w:r w:rsidR="005D69E4">
              <w:rPr>
                <w:noProof/>
                <w:webHidden/>
              </w:rPr>
            </w:r>
            <w:r w:rsidR="005D69E4">
              <w:rPr>
                <w:noProof/>
                <w:webHidden/>
              </w:rPr>
              <w:fldChar w:fldCharType="separate"/>
            </w:r>
            <w:r w:rsidR="005D69E4">
              <w:rPr>
                <w:noProof/>
                <w:webHidden/>
              </w:rPr>
              <w:t>3</w:t>
            </w:r>
            <w:r w:rsidR="005D69E4">
              <w:rPr>
                <w:noProof/>
                <w:webHidden/>
              </w:rPr>
              <w:fldChar w:fldCharType="end"/>
            </w:r>
          </w:hyperlink>
        </w:p>
        <w:p w14:paraId="656356A8" w14:textId="0C41D523" w:rsidR="005D69E4" w:rsidRDefault="00040C3F">
          <w:pPr>
            <w:pStyle w:val="Kazalovsebine1"/>
            <w:tabs>
              <w:tab w:val="left" w:pos="440"/>
              <w:tab w:val="right" w:leader="dot" w:pos="9062"/>
            </w:tabs>
            <w:rPr>
              <w:rFonts w:asciiTheme="minorHAnsi" w:eastAsiaTheme="minorEastAsia" w:hAnsiTheme="minorHAnsi"/>
              <w:noProof/>
              <w:lang w:eastAsia="sl-SI"/>
            </w:rPr>
          </w:pPr>
          <w:hyperlink w:anchor="_Toc72418345" w:history="1">
            <w:r w:rsidR="005D69E4" w:rsidRPr="00DE440D">
              <w:rPr>
                <w:rStyle w:val="Hiperpovezava"/>
                <w:rFonts w:cs="Times New Roman"/>
                <w:noProof/>
              </w:rPr>
              <w:t>3</w:t>
            </w:r>
            <w:r w:rsidR="005D69E4">
              <w:rPr>
                <w:rFonts w:asciiTheme="minorHAnsi" w:eastAsiaTheme="minorEastAsia" w:hAnsiTheme="minorHAnsi"/>
                <w:noProof/>
                <w:lang w:eastAsia="sl-SI"/>
              </w:rPr>
              <w:tab/>
            </w:r>
            <w:r w:rsidR="005D69E4" w:rsidRPr="00DE440D">
              <w:rPr>
                <w:rStyle w:val="Hiperpovezava"/>
                <w:rFonts w:eastAsia="Times New Roman" w:cs="Times New Roman"/>
                <w:noProof/>
              </w:rPr>
              <w:t>Navodila za izpolnitev  ponudbe za  pogodbo za izvajanje podpore vzdrževanju</w:t>
            </w:r>
            <w:r w:rsidR="005D69E4">
              <w:rPr>
                <w:noProof/>
                <w:webHidden/>
              </w:rPr>
              <w:tab/>
            </w:r>
            <w:r w:rsidR="005D69E4">
              <w:rPr>
                <w:noProof/>
                <w:webHidden/>
              </w:rPr>
              <w:fldChar w:fldCharType="begin"/>
            </w:r>
            <w:r w:rsidR="005D69E4">
              <w:rPr>
                <w:noProof/>
                <w:webHidden/>
              </w:rPr>
              <w:instrText xml:space="preserve"> PAGEREF _Toc72418345 \h </w:instrText>
            </w:r>
            <w:r w:rsidR="005D69E4">
              <w:rPr>
                <w:noProof/>
                <w:webHidden/>
              </w:rPr>
            </w:r>
            <w:r w:rsidR="005D69E4">
              <w:rPr>
                <w:noProof/>
                <w:webHidden/>
              </w:rPr>
              <w:fldChar w:fldCharType="separate"/>
            </w:r>
            <w:r w:rsidR="005D69E4">
              <w:rPr>
                <w:noProof/>
                <w:webHidden/>
              </w:rPr>
              <w:t>5</w:t>
            </w:r>
            <w:r w:rsidR="005D69E4">
              <w:rPr>
                <w:noProof/>
                <w:webHidden/>
              </w:rPr>
              <w:fldChar w:fldCharType="end"/>
            </w:r>
          </w:hyperlink>
        </w:p>
        <w:p w14:paraId="2F0059DA" w14:textId="3E184EAC" w:rsidR="005D69E4" w:rsidRDefault="00040C3F">
          <w:pPr>
            <w:pStyle w:val="Kazalovsebine2"/>
            <w:tabs>
              <w:tab w:val="left" w:pos="880"/>
              <w:tab w:val="right" w:leader="dot" w:pos="9062"/>
            </w:tabs>
            <w:rPr>
              <w:rFonts w:asciiTheme="minorHAnsi" w:eastAsiaTheme="minorEastAsia" w:hAnsiTheme="minorHAnsi"/>
              <w:noProof/>
              <w:lang w:eastAsia="sl-SI"/>
            </w:rPr>
          </w:pPr>
          <w:hyperlink w:anchor="_Toc72418346" w:history="1">
            <w:r w:rsidR="005D69E4" w:rsidRPr="00DE440D">
              <w:rPr>
                <w:rStyle w:val="Hiperpovezava"/>
                <w:rFonts w:cs="Times New Roman"/>
                <w:noProof/>
              </w:rPr>
              <w:t>3.1</w:t>
            </w:r>
            <w:r w:rsidR="005D69E4">
              <w:rPr>
                <w:rFonts w:asciiTheme="minorHAnsi" w:eastAsiaTheme="minorEastAsia" w:hAnsiTheme="minorHAnsi"/>
                <w:noProof/>
                <w:lang w:eastAsia="sl-SI"/>
              </w:rPr>
              <w:tab/>
            </w:r>
            <w:r w:rsidR="005D69E4" w:rsidRPr="00DE440D">
              <w:rPr>
                <w:rStyle w:val="Hiperpovezava"/>
                <w:rFonts w:cs="Times New Roman"/>
                <w:noProof/>
              </w:rPr>
              <w:t>Izpolnjevanje prilog (Tabel)</w:t>
            </w:r>
            <w:r w:rsidR="005D69E4">
              <w:rPr>
                <w:noProof/>
                <w:webHidden/>
              </w:rPr>
              <w:tab/>
            </w:r>
            <w:r w:rsidR="005D69E4">
              <w:rPr>
                <w:noProof/>
                <w:webHidden/>
              </w:rPr>
              <w:fldChar w:fldCharType="begin"/>
            </w:r>
            <w:r w:rsidR="005D69E4">
              <w:rPr>
                <w:noProof/>
                <w:webHidden/>
              </w:rPr>
              <w:instrText xml:space="preserve"> PAGEREF _Toc72418346 \h </w:instrText>
            </w:r>
            <w:r w:rsidR="005D69E4">
              <w:rPr>
                <w:noProof/>
                <w:webHidden/>
              </w:rPr>
            </w:r>
            <w:r w:rsidR="005D69E4">
              <w:rPr>
                <w:noProof/>
                <w:webHidden/>
              </w:rPr>
              <w:fldChar w:fldCharType="separate"/>
            </w:r>
            <w:r w:rsidR="005D69E4">
              <w:rPr>
                <w:noProof/>
                <w:webHidden/>
              </w:rPr>
              <w:t>5</w:t>
            </w:r>
            <w:r w:rsidR="005D69E4">
              <w:rPr>
                <w:noProof/>
                <w:webHidden/>
              </w:rPr>
              <w:fldChar w:fldCharType="end"/>
            </w:r>
          </w:hyperlink>
        </w:p>
        <w:p w14:paraId="3B83CC79" w14:textId="3556E17B" w:rsidR="005D69E4" w:rsidRDefault="00040C3F">
          <w:pPr>
            <w:pStyle w:val="Kazalovsebine3"/>
            <w:tabs>
              <w:tab w:val="left" w:pos="1320"/>
              <w:tab w:val="right" w:leader="dot" w:pos="9062"/>
            </w:tabs>
            <w:rPr>
              <w:rFonts w:asciiTheme="minorHAnsi" w:eastAsiaTheme="minorEastAsia" w:hAnsiTheme="minorHAnsi"/>
              <w:noProof/>
              <w:lang w:eastAsia="sl-SI"/>
            </w:rPr>
          </w:pPr>
          <w:hyperlink w:anchor="_Toc72418347" w:history="1">
            <w:r w:rsidR="005D69E4" w:rsidRPr="00DE440D">
              <w:rPr>
                <w:rStyle w:val="Hiperpovezava"/>
                <w:rFonts w:cs="Times New Roman"/>
                <w:noProof/>
              </w:rPr>
              <w:t>3.1.1</w:t>
            </w:r>
            <w:r w:rsidR="005D69E4">
              <w:rPr>
                <w:rFonts w:asciiTheme="minorHAnsi" w:eastAsiaTheme="minorEastAsia" w:hAnsiTheme="minorHAnsi"/>
                <w:noProof/>
                <w:lang w:eastAsia="sl-SI"/>
              </w:rPr>
              <w:tab/>
            </w:r>
            <w:r w:rsidR="005D69E4" w:rsidRPr="00DE440D">
              <w:rPr>
                <w:rStyle w:val="Hiperpovezava"/>
                <w:rFonts w:cs="Times New Roman"/>
                <w:noProof/>
              </w:rPr>
              <w:t>Tabela 1 in Tabela 2 v nadaljevanju »Nadgradnje«</w:t>
            </w:r>
            <w:r w:rsidR="005D69E4">
              <w:rPr>
                <w:noProof/>
                <w:webHidden/>
              </w:rPr>
              <w:tab/>
            </w:r>
            <w:r w:rsidR="005D69E4">
              <w:rPr>
                <w:noProof/>
                <w:webHidden/>
              </w:rPr>
              <w:fldChar w:fldCharType="begin"/>
            </w:r>
            <w:r w:rsidR="005D69E4">
              <w:rPr>
                <w:noProof/>
                <w:webHidden/>
              </w:rPr>
              <w:instrText xml:space="preserve"> PAGEREF _Toc72418347 \h </w:instrText>
            </w:r>
            <w:r w:rsidR="005D69E4">
              <w:rPr>
                <w:noProof/>
                <w:webHidden/>
              </w:rPr>
            </w:r>
            <w:r w:rsidR="005D69E4">
              <w:rPr>
                <w:noProof/>
                <w:webHidden/>
              </w:rPr>
              <w:fldChar w:fldCharType="separate"/>
            </w:r>
            <w:r w:rsidR="005D69E4">
              <w:rPr>
                <w:noProof/>
                <w:webHidden/>
              </w:rPr>
              <w:t>5</w:t>
            </w:r>
            <w:r w:rsidR="005D69E4">
              <w:rPr>
                <w:noProof/>
                <w:webHidden/>
              </w:rPr>
              <w:fldChar w:fldCharType="end"/>
            </w:r>
          </w:hyperlink>
        </w:p>
        <w:p w14:paraId="4A481459" w14:textId="4FDA04B0" w:rsidR="005D69E4" w:rsidRDefault="00040C3F">
          <w:pPr>
            <w:pStyle w:val="Kazalovsebine3"/>
            <w:tabs>
              <w:tab w:val="left" w:pos="1320"/>
              <w:tab w:val="right" w:leader="dot" w:pos="9062"/>
            </w:tabs>
            <w:rPr>
              <w:rFonts w:asciiTheme="minorHAnsi" w:eastAsiaTheme="minorEastAsia" w:hAnsiTheme="minorHAnsi"/>
              <w:noProof/>
              <w:lang w:eastAsia="sl-SI"/>
            </w:rPr>
          </w:pPr>
          <w:hyperlink w:anchor="_Toc72418348" w:history="1">
            <w:r w:rsidR="005D69E4" w:rsidRPr="00DE440D">
              <w:rPr>
                <w:rStyle w:val="Hiperpovezava"/>
                <w:rFonts w:cs="Times New Roman"/>
                <w:noProof/>
              </w:rPr>
              <w:t>3.1.2</w:t>
            </w:r>
            <w:r w:rsidR="005D69E4">
              <w:rPr>
                <w:rFonts w:asciiTheme="minorHAnsi" w:eastAsiaTheme="minorEastAsia" w:hAnsiTheme="minorHAnsi"/>
                <w:noProof/>
                <w:lang w:eastAsia="sl-SI"/>
              </w:rPr>
              <w:tab/>
            </w:r>
            <w:r w:rsidR="005D69E4" w:rsidRPr="00DE440D">
              <w:rPr>
                <w:rStyle w:val="Hiperpovezava"/>
                <w:rFonts w:cs="Times New Roman"/>
                <w:noProof/>
              </w:rPr>
              <w:t>Tabela 3 – Cenik opreme nadgradenj</w:t>
            </w:r>
            <w:r w:rsidR="005D69E4">
              <w:rPr>
                <w:noProof/>
                <w:webHidden/>
              </w:rPr>
              <w:tab/>
            </w:r>
            <w:r w:rsidR="005D69E4">
              <w:rPr>
                <w:noProof/>
                <w:webHidden/>
              </w:rPr>
              <w:fldChar w:fldCharType="begin"/>
            </w:r>
            <w:r w:rsidR="005D69E4">
              <w:rPr>
                <w:noProof/>
                <w:webHidden/>
              </w:rPr>
              <w:instrText xml:space="preserve"> PAGEREF _Toc72418348 \h </w:instrText>
            </w:r>
            <w:r w:rsidR="005D69E4">
              <w:rPr>
                <w:noProof/>
                <w:webHidden/>
              </w:rPr>
            </w:r>
            <w:r w:rsidR="005D69E4">
              <w:rPr>
                <w:noProof/>
                <w:webHidden/>
              </w:rPr>
              <w:fldChar w:fldCharType="separate"/>
            </w:r>
            <w:r w:rsidR="005D69E4">
              <w:rPr>
                <w:noProof/>
                <w:webHidden/>
              </w:rPr>
              <w:t>6</w:t>
            </w:r>
            <w:r w:rsidR="005D69E4">
              <w:rPr>
                <w:noProof/>
                <w:webHidden/>
              </w:rPr>
              <w:fldChar w:fldCharType="end"/>
            </w:r>
          </w:hyperlink>
        </w:p>
        <w:p w14:paraId="4A4184BB" w14:textId="17126040" w:rsidR="005D69E4" w:rsidRDefault="00040C3F">
          <w:pPr>
            <w:pStyle w:val="Kazalovsebine3"/>
            <w:tabs>
              <w:tab w:val="left" w:pos="1320"/>
              <w:tab w:val="right" w:leader="dot" w:pos="9062"/>
            </w:tabs>
            <w:rPr>
              <w:rFonts w:asciiTheme="minorHAnsi" w:eastAsiaTheme="minorEastAsia" w:hAnsiTheme="minorHAnsi"/>
              <w:noProof/>
              <w:lang w:eastAsia="sl-SI"/>
            </w:rPr>
          </w:pPr>
          <w:hyperlink w:anchor="_Toc72418349" w:history="1">
            <w:r w:rsidR="005D69E4" w:rsidRPr="00DE440D">
              <w:rPr>
                <w:rStyle w:val="Hiperpovezava"/>
                <w:rFonts w:eastAsia="Times New Roman" w:cs="Times New Roman"/>
                <w:noProof/>
              </w:rPr>
              <w:t>3.1.3</w:t>
            </w:r>
            <w:r w:rsidR="005D69E4">
              <w:rPr>
                <w:rFonts w:asciiTheme="minorHAnsi" w:eastAsiaTheme="minorEastAsia" w:hAnsiTheme="minorHAnsi"/>
                <w:noProof/>
                <w:lang w:eastAsia="sl-SI"/>
              </w:rPr>
              <w:tab/>
            </w:r>
            <w:r w:rsidR="005D69E4" w:rsidRPr="00DE440D">
              <w:rPr>
                <w:rStyle w:val="Hiperpovezava"/>
                <w:rFonts w:eastAsia="Times New Roman" w:cs="Times New Roman"/>
                <w:noProof/>
              </w:rPr>
              <w:t>Tabela 4 – Predvideni stroški izvedb</w:t>
            </w:r>
            <w:r w:rsidR="005D69E4">
              <w:rPr>
                <w:noProof/>
                <w:webHidden/>
              </w:rPr>
              <w:tab/>
            </w:r>
            <w:r w:rsidR="005D69E4">
              <w:rPr>
                <w:noProof/>
                <w:webHidden/>
              </w:rPr>
              <w:fldChar w:fldCharType="begin"/>
            </w:r>
            <w:r w:rsidR="005D69E4">
              <w:rPr>
                <w:noProof/>
                <w:webHidden/>
              </w:rPr>
              <w:instrText xml:space="preserve"> PAGEREF _Toc72418349 \h </w:instrText>
            </w:r>
            <w:r w:rsidR="005D69E4">
              <w:rPr>
                <w:noProof/>
                <w:webHidden/>
              </w:rPr>
            </w:r>
            <w:r w:rsidR="005D69E4">
              <w:rPr>
                <w:noProof/>
                <w:webHidden/>
              </w:rPr>
              <w:fldChar w:fldCharType="separate"/>
            </w:r>
            <w:r w:rsidR="005D69E4">
              <w:rPr>
                <w:noProof/>
                <w:webHidden/>
              </w:rPr>
              <w:t>6</w:t>
            </w:r>
            <w:r w:rsidR="005D69E4">
              <w:rPr>
                <w:noProof/>
                <w:webHidden/>
              </w:rPr>
              <w:fldChar w:fldCharType="end"/>
            </w:r>
          </w:hyperlink>
        </w:p>
        <w:p w14:paraId="4E8DD113" w14:textId="753C9D5A" w:rsidR="005D69E4" w:rsidRDefault="00040C3F">
          <w:pPr>
            <w:pStyle w:val="Kazalovsebine3"/>
            <w:tabs>
              <w:tab w:val="left" w:pos="1320"/>
              <w:tab w:val="right" w:leader="dot" w:pos="9062"/>
            </w:tabs>
            <w:rPr>
              <w:rFonts w:asciiTheme="minorHAnsi" w:eastAsiaTheme="minorEastAsia" w:hAnsiTheme="minorHAnsi"/>
              <w:noProof/>
              <w:lang w:eastAsia="sl-SI"/>
            </w:rPr>
          </w:pPr>
          <w:hyperlink w:anchor="_Toc72418350" w:history="1">
            <w:r w:rsidR="005D69E4" w:rsidRPr="00DE440D">
              <w:rPr>
                <w:rStyle w:val="Hiperpovezava"/>
                <w:rFonts w:cs="Times New Roman"/>
                <w:noProof/>
              </w:rPr>
              <w:t>3.1.4</w:t>
            </w:r>
            <w:r w:rsidR="005D69E4">
              <w:rPr>
                <w:rFonts w:asciiTheme="minorHAnsi" w:eastAsiaTheme="minorEastAsia" w:hAnsiTheme="minorHAnsi"/>
                <w:noProof/>
                <w:lang w:eastAsia="sl-SI"/>
              </w:rPr>
              <w:tab/>
            </w:r>
            <w:r w:rsidR="005D69E4" w:rsidRPr="00DE440D">
              <w:rPr>
                <w:rStyle w:val="Hiperpovezava"/>
                <w:rFonts w:cs="Times New Roman"/>
                <w:noProof/>
              </w:rPr>
              <w:t>Tabela 5a - Strošek korektivnega in preventivnega vzdrževanja v življenjski dobi – oprema in rezervni deli</w:t>
            </w:r>
            <w:r w:rsidR="005D69E4">
              <w:rPr>
                <w:noProof/>
                <w:webHidden/>
              </w:rPr>
              <w:tab/>
            </w:r>
            <w:r w:rsidR="005D69E4">
              <w:rPr>
                <w:noProof/>
                <w:webHidden/>
              </w:rPr>
              <w:fldChar w:fldCharType="begin"/>
            </w:r>
            <w:r w:rsidR="005D69E4">
              <w:rPr>
                <w:noProof/>
                <w:webHidden/>
              </w:rPr>
              <w:instrText xml:space="preserve"> PAGEREF _Toc72418350 \h </w:instrText>
            </w:r>
            <w:r w:rsidR="005D69E4">
              <w:rPr>
                <w:noProof/>
                <w:webHidden/>
              </w:rPr>
            </w:r>
            <w:r w:rsidR="005D69E4">
              <w:rPr>
                <w:noProof/>
                <w:webHidden/>
              </w:rPr>
              <w:fldChar w:fldCharType="separate"/>
            </w:r>
            <w:r w:rsidR="005D69E4">
              <w:rPr>
                <w:noProof/>
                <w:webHidden/>
              </w:rPr>
              <w:t>7</w:t>
            </w:r>
            <w:r w:rsidR="005D69E4">
              <w:rPr>
                <w:noProof/>
                <w:webHidden/>
              </w:rPr>
              <w:fldChar w:fldCharType="end"/>
            </w:r>
          </w:hyperlink>
        </w:p>
        <w:p w14:paraId="319AA942" w14:textId="7DB7E90C" w:rsidR="005D69E4" w:rsidRDefault="00040C3F">
          <w:pPr>
            <w:pStyle w:val="Kazalovsebine3"/>
            <w:tabs>
              <w:tab w:val="left" w:pos="1320"/>
              <w:tab w:val="right" w:leader="dot" w:pos="9062"/>
            </w:tabs>
            <w:rPr>
              <w:rFonts w:asciiTheme="minorHAnsi" w:eastAsiaTheme="minorEastAsia" w:hAnsiTheme="minorHAnsi"/>
              <w:noProof/>
              <w:lang w:eastAsia="sl-SI"/>
            </w:rPr>
          </w:pPr>
          <w:hyperlink w:anchor="_Toc72418351" w:history="1">
            <w:r w:rsidR="005D69E4" w:rsidRPr="00DE440D">
              <w:rPr>
                <w:rStyle w:val="Hiperpovezava"/>
                <w:rFonts w:cs="Times New Roman"/>
                <w:noProof/>
              </w:rPr>
              <w:t>3.1.5</w:t>
            </w:r>
            <w:r w:rsidR="005D69E4">
              <w:rPr>
                <w:rFonts w:asciiTheme="minorHAnsi" w:eastAsiaTheme="minorEastAsia" w:hAnsiTheme="minorHAnsi"/>
                <w:noProof/>
                <w:lang w:eastAsia="sl-SI"/>
              </w:rPr>
              <w:tab/>
            </w:r>
            <w:r w:rsidR="005D69E4" w:rsidRPr="00DE440D">
              <w:rPr>
                <w:rStyle w:val="Hiperpovezava"/>
                <w:rFonts w:cs="Times New Roman"/>
                <w:noProof/>
              </w:rPr>
              <w:t>Tabela 5b – Strošek storitev korektivnega in preventivnega vzdrževanja v življenjski dobi</w:t>
            </w:r>
            <w:r w:rsidR="005D69E4">
              <w:rPr>
                <w:noProof/>
                <w:webHidden/>
              </w:rPr>
              <w:tab/>
            </w:r>
            <w:r w:rsidR="005D69E4">
              <w:rPr>
                <w:noProof/>
                <w:webHidden/>
              </w:rPr>
              <w:fldChar w:fldCharType="begin"/>
            </w:r>
            <w:r w:rsidR="005D69E4">
              <w:rPr>
                <w:noProof/>
                <w:webHidden/>
              </w:rPr>
              <w:instrText xml:space="preserve"> PAGEREF _Toc72418351 \h </w:instrText>
            </w:r>
            <w:r w:rsidR="005D69E4">
              <w:rPr>
                <w:noProof/>
                <w:webHidden/>
              </w:rPr>
            </w:r>
            <w:r w:rsidR="005D69E4">
              <w:rPr>
                <w:noProof/>
                <w:webHidden/>
              </w:rPr>
              <w:fldChar w:fldCharType="separate"/>
            </w:r>
            <w:r w:rsidR="005D69E4">
              <w:rPr>
                <w:noProof/>
                <w:webHidden/>
              </w:rPr>
              <w:t>9</w:t>
            </w:r>
            <w:r w:rsidR="005D69E4">
              <w:rPr>
                <w:noProof/>
                <w:webHidden/>
              </w:rPr>
              <w:fldChar w:fldCharType="end"/>
            </w:r>
          </w:hyperlink>
        </w:p>
        <w:p w14:paraId="155C1D46" w14:textId="287B927E" w:rsidR="005D69E4" w:rsidRDefault="00040C3F">
          <w:pPr>
            <w:pStyle w:val="Kazalovsebine1"/>
            <w:tabs>
              <w:tab w:val="left" w:pos="440"/>
              <w:tab w:val="right" w:leader="dot" w:pos="9062"/>
            </w:tabs>
            <w:rPr>
              <w:rFonts w:asciiTheme="minorHAnsi" w:eastAsiaTheme="minorEastAsia" w:hAnsiTheme="minorHAnsi"/>
              <w:noProof/>
              <w:lang w:eastAsia="sl-SI"/>
            </w:rPr>
          </w:pPr>
          <w:hyperlink w:anchor="_Toc72418352" w:history="1">
            <w:r w:rsidR="005D69E4" w:rsidRPr="00DE440D">
              <w:rPr>
                <w:rStyle w:val="Hiperpovezava"/>
                <w:rFonts w:cs="Times New Roman"/>
                <w:noProof/>
              </w:rPr>
              <w:t>4</w:t>
            </w:r>
            <w:r w:rsidR="005D69E4">
              <w:rPr>
                <w:rFonts w:asciiTheme="minorHAnsi" w:eastAsiaTheme="minorEastAsia" w:hAnsiTheme="minorHAnsi"/>
                <w:noProof/>
                <w:lang w:eastAsia="sl-SI"/>
              </w:rPr>
              <w:tab/>
            </w:r>
            <w:r w:rsidR="005D69E4" w:rsidRPr="00DE440D">
              <w:rPr>
                <w:rStyle w:val="Hiperpovezava"/>
                <w:rFonts w:eastAsia="Times New Roman" w:cs="Times New Roman"/>
                <w:noProof/>
              </w:rPr>
              <w:t>Ponudbe za podporo vzdrževanju in priloge</w:t>
            </w:r>
            <w:r w:rsidR="005D69E4">
              <w:rPr>
                <w:noProof/>
                <w:webHidden/>
              </w:rPr>
              <w:tab/>
            </w:r>
            <w:r w:rsidR="005D69E4">
              <w:rPr>
                <w:noProof/>
                <w:webHidden/>
              </w:rPr>
              <w:fldChar w:fldCharType="begin"/>
            </w:r>
            <w:r w:rsidR="005D69E4">
              <w:rPr>
                <w:noProof/>
                <w:webHidden/>
              </w:rPr>
              <w:instrText xml:space="preserve"> PAGEREF _Toc72418352 \h </w:instrText>
            </w:r>
            <w:r w:rsidR="005D69E4">
              <w:rPr>
                <w:noProof/>
                <w:webHidden/>
              </w:rPr>
            </w:r>
            <w:r w:rsidR="005D69E4">
              <w:rPr>
                <w:noProof/>
                <w:webHidden/>
              </w:rPr>
              <w:fldChar w:fldCharType="separate"/>
            </w:r>
            <w:r w:rsidR="005D69E4">
              <w:rPr>
                <w:noProof/>
                <w:webHidden/>
              </w:rPr>
              <w:t>9</w:t>
            </w:r>
            <w:r w:rsidR="005D69E4">
              <w:rPr>
                <w:noProof/>
                <w:webHidden/>
              </w:rPr>
              <w:fldChar w:fldCharType="end"/>
            </w:r>
          </w:hyperlink>
        </w:p>
        <w:p w14:paraId="4AB8F2A0" w14:textId="77777777" w:rsidR="0089106B" w:rsidRPr="005C747B" w:rsidRDefault="00DB03B9">
          <w:pPr>
            <w:rPr>
              <w:rFonts w:cs="Times New Roman"/>
            </w:rPr>
          </w:pPr>
          <w:r w:rsidRPr="005C747B">
            <w:rPr>
              <w:rFonts w:cs="Times New Roman"/>
              <w:b/>
              <w:bCs/>
              <w:i/>
            </w:rPr>
            <w:fldChar w:fldCharType="end"/>
          </w:r>
        </w:p>
      </w:sdtContent>
    </w:sdt>
    <w:p w14:paraId="3440CF0C" w14:textId="77777777" w:rsidR="0089106B" w:rsidRPr="005C747B" w:rsidRDefault="0089106B" w:rsidP="0089106B">
      <w:pPr>
        <w:spacing w:line="276" w:lineRule="auto"/>
        <w:jc w:val="left"/>
        <w:rPr>
          <w:rFonts w:eastAsiaTheme="majorEastAsia" w:cs="Times New Roman"/>
          <w:b/>
          <w:bCs/>
          <w:i/>
          <w:sz w:val="24"/>
          <w:szCs w:val="24"/>
          <w:u w:val="single"/>
        </w:rPr>
      </w:pPr>
      <w:r w:rsidRPr="005C747B">
        <w:rPr>
          <w:rFonts w:cs="Times New Roman"/>
          <w:i/>
          <w:sz w:val="24"/>
          <w:szCs w:val="24"/>
        </w:rPr>
        <w:br w:type="page"/>
      </w:r>
    </w:p>
    <w:p w14:paraId="3553E0EB" w14:textId="77777777" w:rsidR="007A32B2" w:rsidRPr="005C747B" w:rsidRDefault="007A32B2" w:rsidP="007C2D40">
      <w:pPr>
        <w:pStyle w:val="Naslov1"/>
        <w:rPr>
          <w:rFonts w:cs="Times New Roman"/>
          <w:i w:val="0"/>
        </w:rPr>
      </w:pPr>
      <w:bookmarkStart w:id="0" w:name="_Ref454540290"/>
      <w:bookmarkStart w:id="1" w:name="_Toc72418343"/>
      <w:r w:rsidRPr="005C747B">
        <w:rPr>
          <w:rFonts w:cs="Times New Roman"/>
          <w:i w:val="0"/>
        </w:rPr>
        <w:lastRenderedPageBreak/>
        <w:t>Splošno</w:t>
      </w:r>
      <w:bookmarkEnd w:id="0"/>
      <w:bookmarkEnd w:id="1"/>
    </w:p>
    <w:p w14:paraId="6DE85DE0" w14:textId="313876C2" w:rsidR="00D7524A" w:rsidRPr="005C747B" w:rsidRDefault="00D7524A" w:rsidP="008C1CF9">
      <w:pPr>
        <w:pStyle w:val="Odstavek"/>
        <w:rPr>
          <w:rFonts w:cs="Times New Roman"/>
          <w:i w:val="0"/>
          <w:sz w:val="22"/>
          <w:szCs w:val="22"/>
        </w:rPr>
      </w:pPr>
      <w:r w:rsidRPr="005C747B">
        <w:rPr>
          <w:rFonts w:cs="Times New Roman"/>
          <w:i w:val="0"/>
          <w:sz w:val="22"/>
          <w:szCs w:val="22"/>
        </w:rPr>
        <w:t xml:space="preserve">Vzdrževanje </w:t>
      </w:r>
      <w:r w:rsidR="000D7EB0">
        <w:rPr>
          <w:rFonts w:cs="Times New Roman"/>
          <w:i w:val="0"/>
          <w:sz w:val="22"/>
          <w:szCs w:val="22"/>
        </w:rPr>
        <w:t xml:space="preserve">centralnega sistema </w:t>
      </w:r>
      <w:r w:rsidR="00D04FC7">
        <w:rPr>
          <w:rFonts w:cs="Times New Roman"/>
          <w:i w:val="0"/>
          <w:sz w:val="22"/>
          <w:szCs w:val="22"/>
        </w:rPr>
        <w:t xml:space="preserve">in vgrajene opreme </w:t>
      </w:r>
      <w:r w:rsidR="000D7EB0">
        <w:rPr>
          <w:rFonts w:cs="Times New Roman"/>
          <w:i w:val="0"/>
          <w:sz w:val="22"/>
          <w:szCs w:val="22"/>
        </w:rPr>
        <w:t xml:space="preserve">za obveščanje potnikov </w:t>
      </w:r>
      <w:r w:rsidRPr="005C747B">
        <w:rPr>
          <w:rFonts w:cs="Times New Roman"/>
          <w:i w:val="0"/>
          <w:sz w:val="22"/>
          <w:szCs w:val="22"/>
        </w:rPr>
        <w:t xml:space="preserve">po tej razpisni dokumentaciji in </w:t>
      </w:r>
      <w:r w:rsidR="00C57419" w:rsidRPr="005C747B">
        <w:rPr>
          <w:rFonts w:cs="Times New Roman"/>
          <w:i w:val="0"/>
          <w:sz w:val="22"/>
          <w:szCs w:val="22"/>
        </w:rPr>
        <w:t>dokumentu podpora vzdrževanju</w:t>
      </w:r>
      <w:r w:rsidRPr="005C747B">
        <w:rPr>
          <w:rFonts w:cs="Times New Roman"/>
          <w:i w:val="0"/>
          <w:sz w:val="22"/>
          <w:szCs w:val="22"/>
        </w:rPr>
        <w:t xml:space="preserve"> pomeni vsa vzdrževalna dela na vgrajenih napravah</w:t>
      </w:r>
      <w:r w:rsidR="000D7EB0">
        <w:rPr>
          <w:rFonts w:cs="Times New Roman"/>
          <w:i w:val="0"/>
          <w:sz w:val="22"/>
          <w:szCs w:val="22"/>
        </w:rPr>
        <w:t xml:space="preserve"> </w:t>
      </w:r>
      <w:r w:rsidR="00D04FC7">
        <w:rPr>
          <w:rFonts w:cs="Times New Roman"/>
          <w:i w:val="0"/>
          <w:sz w:val="22"/>
          <w:szCs w:val="22"/>
        </w:rPr>
        <w:t xml:space="preserve">in opremi </w:t>
      </w:r>
      <w:r w:rsidR="000D7EB0">
        <w:rPr>
          <w:rFonts w:cs="Times New Roman"/>
          <w:i w:val="0"/>
          <w:sz w:val="22"/>
          <w:szCs w:val="22"/>
        </w:rPr>
        <w:t>za obveščanje potnikov</w:t>
      </w:r>
      <w:r w:rsidRPr="005C747B">
        <w:rPr>
          <w:rFonts w:cs="Times New Roman"/>
          <w:i w:val="0"/>
          <w:sz w:val="22"/>
          <w:szCs w:val="22"/>
        </w:rPr>
        <w:t>, ki se pričakujejo v življenjski dobi in zajemajo v širšem smislu tako izvajanje preventivnega</w:t>
      </w:r>
      <w:r w:rsidR="00B029A6">
        <w:rPr>
          <w:rFonts w:cs="Times New Roman"/>
          <w:i w:val="0"/>
          <w:sz w:val="22"/>
          <w:szCs w:val="22"/>
        </w:rPr>
        <w:t xml:space="preserve"> </w:t>
      </w:r>
      <w:r w:rsidR="004E6BB1" w:rsidRPr="000B5525">
        <w:rPr>
          <w:rFonts w:cs="Times New Roman"/>
          <w:i w:val="0"/>
          <w:sz w:val="22"/>
          <w:szCs w:val="22"/>
        </w:rPr>
        <w:t>oziroma</w:t>
      </w:r>
      <w:r w:rsidR="00BD6B79" w:rsidRPr="000B5525">
        <w:rPr>
          <w:rFonts w:cs="Times New Roman"/>
          <w:i w:val="0"/>
          <w:sz w:val="22"/>
          <w:szCs w:val="22"/>
        </w:rPr>
        <w:t xml:space="preserve"> </w:t>
      </w:r>
      <w:r w:rsidR="0065770A" w:rsidRPr="000B5525">
        <w:rPr>
          <w:rFonts w:cs="Times New Roman"/>
          <w:i w:val="0"/>
          <w:sz w:val="22"/>
          <w:szCs w:val="22"/>
        </w:rPr>
        <w:t xml:space="preserve">rednega vzdrževanja  </w:t>
      </w:r>
      <w:r w:rsidRPr="000B5525">
        <w:rPr>
          <w:rFonts w:cs="Times New Roman"/>
          <w:i w:val="0"/>
          <w:sz w:val="22"/>
          <w:szCs w:val="22"/>
        </w:rPr>
        <w:t>in korektivnega vzdrževanja</w:t>
      </w:r>
      <w:r w:rsidR="00BD6B79" w:rsidRPr="000B5525">
        <w:rPr>
          <w:rFonts w:cs="Times New Roman"/>
          <w:i w:val="0"/>
          <w:sz w:val="22"/>
          <w:szCs w:val="22"/>
        </w:rPr>
        <w:t xml:space="preserve"> </w:t>
      </w:r>
      <w:r w:rsidR="004E6BB1" w:rsidRPr="000B5525">
        <w:rPr>
          <w:rFonts w:cs="Times New Roman"/>
          <w:i w:val="0"/>
          <w:sz w:val="22"/>
          <w:szCs w:val="22"/>
        </w:rPr>
        <w:t xml:space="preserve">oziroma </w:t>
      </w:r>
      <w:r w:rsidR="00BD6B79" w:rsidRPr="000B5525">
        <w:rPr>
          <w:rFonts w:cs="Times New Roman"/>
          <w:i w:val="0"/>
          <w:sz w:val="22"/>
          <w:szCs w:val="22"/>
        </w:rPr>
        <w:t>odprave</w:t>
      </w:r>
      <w:r w:rsidR="0065770A" w:rsidRPr="000B5525">
        <w:rPr>
          <w:rFonts w:cs="Times New Roman"/>
          <w:i w:val="0"/>
          <w:sz w:val="22"/>
          <w:szCs w:val="22"/>
        </w:rPr>
        <w:t xml:space="preserve"> napak</w:t>
      </w:r>
      <w:r w:rsidRPr="005C747B">
        <w:rPr>
          <w:rFonts w:cs="Times New Roman"/>
          <w:i w:val="0"/>
          <w:sz w:val="22"/>
          <w:szCs w:val="22"/>
        </w:rPr>
        <w:t xml:space="preserve"> </w:t>
      </w:r>
      <w:r w:rsidR="006C1DB4" w:rsidRPr="005C747B">
        <w:rPr>
          <w:rFonts w:cs="Times New Roman"/>
          <w:i w:val="0"/>
          <w:sz w:val="22"/>
          <w:szCs w:val="22"/>
        </w:rPr>
        <w:t>(</w:t>
      </w:r>
      <w:r w:rsidRPr="005C747B">
        <w:rPr>
          <w:rFonts w:cs="Times New Roman"/>
          <w:i w:val="0"/>
          <w:sz w:val="22"/>
          <w:szCs w:val="22"/>
        </w:rPr>
        <w:t>oziroma vzdrževanja v ožjem smislu, ki zajema tudi zamenjave vgrajenih delov in opreme</w:t>
      </w:r>
      <w:r w:rsidR="006C1DB4" w:rsidRPr="005C747B">
        <w:rPr>
          <w:rFonts w:cs="Times New Roman"/>
          <w:i w:val="0"/>
          <w:sz w:val="22"/>
          <w:szCs w:val="22"/>
        </w:rPr>
        <w:t>)</w:t>
      </w:r>
      <w:r w:rsidRPr="005C747B">
        <w:rPr>
          <w:rFonts w:cs="Times New Roman"/>
          <w:i w:val="0"/>
          <w:sz w:val="22"/>
          <w:szCs w:val="22"/>
        </w:rPr>
        <w:t>, kot tudi potrebne obnove in nadgradnje</w:t>
      </w:r>
      <w:r w:rsidR="00B029A6">
        <w:rPr>
          <w:rFonts w:cs="Times New Roman"/>
          <w:i w:val="0"/>
          <w:sz w:val="22"/>
          <w:szCs w:val="22"/>
        </w:rPr>
        <w:t xml:space="preserve"> železniških postaj in postajališč z</w:t>
      </w:r>
      <w:r w:rsidRPr="005C747B">
        <w:rPr>
          <w:rFonts w:cs="Times New Roman"/>
          <w:i w:val="0"/>
          <w:sz w:val="22"/>
          <w:szCs w:val="22"/>
        </w:rPr>
        <w:t xml:space="preserve"> </w:t>
      </w:r>
      <w:r w:rsidR="00B029A6">
        <w:rPr>
          <w:rFonts w:cs="Times New Roman"/>
          <w:i w:val="0"/>
          <w:sz w:val="22"/>
          <w:szCs w:val="22"/>
        </w:rPr>
        <w:t>napravami</w:t>
      </w:r>
      <w:r w:rsidR="00C84B83">
        <w:rPr>
          <w:rFonts w:cs="Times New Roman"/>
          <w:i w:val="0"/>
          <w:sz w:val="22"/>
          <w:szCs w:val="22"/>
        </w:rPr>
        <w:t xml:space="preserve">. </w:t>
      </w:r>
      <w:r w:rsidRPr="005C747B">
        <w:rPr>
          <w:rFonts w:cs="Times New Roman"/>
          <w:i w:val="0"/>
          <w:sz w:val="22"/>
          <w:szCs w:val="22"/>
        </w:rPr>
        <w:t xml:space="preserve">Spremembe obstoječih vgrajenih podsistemov se v skladu s slovensko zakonodajo lahko izvajajo kot obnove, kadar se bistveno ne spreminjajo značilnosti železniških podsistemov, za kar je pristojen </w:t>
      </w:r>
      <w:r w:rsidR="00D15F89">
        <w:rPr>
          <w:rFonts w:cs="Times New Roman"/>
          <w:i w:val="0"/>
          <w:sz w:val="22"/>
          <w:szCs w:val="22"/>
        </w:rPr>
        <w:t>u</w:t>
      </w:r>
      <w:r w:rsidRPr="005C747B">
        <w:rPr>
          <w:rFonts w:cs="Times New Roman"/>
          <w:i w:val="0"/>
          <w:sz w:val="22"/>
          <w:szCs w:val="22"/>
        </w:rPr>
        <w:t xml:space="preserve">pravljavec </w:t>
      </w:r>
      <w:r w:rsidR="005D69E4">
        <w:rPr>
          <w:rFonts w:cs="Times New Roman"/>
          <w:i w:val="0"/>
          <w:sz w:val="22"/>
          <w:szCs w:val="22"/>
        </w:rPr>
        <w:t xml:space="preserve">javne železniške infrastrukture </w:t>
      </w:r>
      <w:r w:rsidR="001C1308">
        <w:rPr>
          <w:rFonts w:cs="Times New Roman"/>
          <w:i w:val="0"/>
          <w:sz w:val="22"/>
          <w:szCs w:val="22"/>
        </w:rPr>
        <w:t>(v nadaljevanju Upravljavec)</w:t>
      </w:r>
      <w:r w:rsidRPr="005C747B">
        <w:rPr>
          <w:rFonts w:cs="Times New Roman"/>
          <w:i w:val="0"/>
          <w:sz w:val="22"/>
          <w:szCs w:val="22"/>
        </w:rPr>
        <w:t xml:space="preserve"> ali pa kot nadgradnje, kadar se podsistemi ali njegovi deli bistveno spremenijo oziroma izboljšajo, za kar je skladno z zakonodajo pristojen naročnik del</w:t>
      </w:r>
      <w:r w:rsidR="002C094A">
        <w:rPr>
          <w:rFonts w:cs="Times New Roman"/>
          <w:i w:val="0"/>
          <w:sz w:val="22"/>
          <w:szCs w:val="22"/>
        </w:rPr>
        <w:t xml:space="preserve"> – Direkcija RS za infrastrukturo</w:t>
      </w:r>
      <w:r w:rsidR="001C1308">
        <w:rPr>
          <w:rFonts w:cs="Times New Roman"/>
          <w:i w:val="0"/>
          <w:sz w:val="22"/>
          <w:szCs w:val="22"/>
        </w:rPr>
        <w:t xml:space="preserve"> (v nadaljevanju Naročnik)</w:t>
      </w:r>
      <w:r w:rsidRPr="005C747B">
        <w:rPr>
          <w:rFonts w:cs="Times New Roman"/>
          <w:i w:val="0"/>
          <w:sz w:val="22"/>
          <w:szCs w:val="22"/>
        </w:rPr>
        <w:t xml:space="preserve"> za </w:t>
      </w:r>
      <w:r w:rsidR="00555BBC">
        <w:rPr>
          <w:rFonts w:cs="Times New Roman"/>
          <w:i w:val="0"/>
          <w:sz w:val="22"/>
          <w:szCs w:val="22"/>
        </w:rPr>
        <w:t>izvedbo</w:t>
      </w:r>
      <w:r w:rsidR="000D7EB0">
        <w:rPr>
          <w:rFonts w:cs="Times New Roman"/>
          <w:i w:val="0"/>
          <w:sz w:val="22"/>
          <w:szCs w:val="22"/>
        </w:rPr>
        <w:t xml:space="preserve"> centralnega sistema za obveščanje potnikov</w:t>
      </w:r>
      <w:r w:rsidR="00D04FC7">
        <w:rPr>
          <w:rFonts w:cs="Times New Roman"/>
          <w:i w:val="0"/>
          <w:sz w:val="22"/>
          <w:szCs w:val="22"/>
        </w:rPr>
        <w:t xml:space="preserve"> </w:t>
      </w:r>
      <w:r w:rsidRPr="005C747B">
        <w:rPr>
          <w:rFonts w:cs="Times New Roman"/>
          <w:i w:val="0"/>
          <w:sz w:val="22"/>
          <w:szCs w:val="22"/>
        </w:rPr>
        <w:t xml:space="preserve">po tem javnem naročilu. </w:t>
      </w:r>
      <w:r w:rsidR="00B95A5A">
        <w:rPr>
          <w:rFonts w:cs="Times New Roman"/>
          <w:i w:val="0"/>
          <w:sz w:val="22"/>
          <w:szCs w:val="22"/>
        </w:rPr>
        <w:t xml:space="preserve">Na podlagi Državnega izvedbenega načrta za tehnične specifikacije za </w:t>
      </w:r>
      <w:proofErr w:type="spellStart"/>
      <w:r w:rsidR="00B95A5A">
        <w:rPr>
          <w:rFonts w:cs="Times New Roman"/>
          <w:i w:val="0"/>
          <w:sz w:val="22"/>
          <w:szCs w:val="22"/>
        </w:rPr>
        <w:t>interoperabilnost</w:t>
      </w:r>
      <w:proofErr w:type="spellEnd"/>
      <w:r w:rsidR="00B95A5A">
        <w:rPr>
          <w:rFonts w:cs="Times New Roman"/>
          <w:i w:val="0"/>
          <w:sz w:val="22"/>
          <w:szCs w:val="22"/>
        </w:rPr>
        <w:t xml:space="preserve"> v zvezi z dostopnostjo železniškega sistema Evropske unije za invalide in funkcionalno ovirane osebe je s</w:t>
      </w:r>
      <w:r w:rsidR="00337990">
        <w:rPr>
          <w:rFonts w:cs="Times New Roman"/>
          <w:i w:val="0"/>
          <w:sz w:val="22"/>
          <w:szCs w:val="22"/>
        </w:rPr>
        <w:t>kupno okvirno število predvidenih nadgradenj ali obnov</w:t>
      </w:r>
      <w:r w:rsidR="00337990" w:rsidRPr="005C747B">
        <w:rPr>
          <w:rFonts w:cs="Times New Roman"/>
          <w:i w:val="0"/>
          <w:sz w:val="22"/>
          <w:szCs w:val="22"/>
        </w:rPr>
        <w:t xml:space="preserve"> </w:t>
      </w:r>
      <w:r w:rsidR="00337990">
        <w:rPr>
          <w:rFonts w:cs="Times New Roman"/>
          <w:i w:val="0"/>
          <w:sz w:val="22"/>
          <w:szCs w:val="22"/>
        </w:rPr>
        <w:t>postaj in postajališč 50 postaj/postajališč.</w:t>
      </w:r>
      <w:r w:rsidRPr="005C747B">
        <w:rPr>
          <w:rFonts w:cs="Times New Roman"/>
          <w:i w:val="0"/>
          <w:sz w:val="22"/>
          <w:szCs w:val="22"/>
        </w:rPr>
        <w:t xml:space="preserve"> </w:t>
      </w:r>
    </w:p>
    <w:p w14:paraId="066657A9" w14:textId="5BEFE370" w:rsidR="00F47173" w:rsidRPr="005C747B" w:rsidRDefault="00223F53" w:rsidP="008C1CF9">
      <w:pPr>
        <w:pStyle w:val="Odstavek"/>
        <w:rPr>
          <w:rFonts w:cs="Times New Roman"/>
          <w:i w:val="0"/>
          <w:sz w:val="22"/>
          <w:szCs w:val="22"/>
        </w:rPr>
      </w:pPr>
      <w:r w:rsidRPr="005C747B">
        <w:rPr>
          <w:rFonts w:cs="Times New Roman"/>
          <w:i w:val="0"/>
          <w:sz w:val="22"/>
          <w:szCs w:val="22"/>
        </w:rPr>
        <w:t>Ponudnik mora izpolniti priloge</w:t>
      </w:r>
      <w:r w:rsidR="00F771B0" w:rsidRPr="005C747B">
        <w:rPr>
          <w:rFonts w:cs="Times New Roman"/>
          <w:i w:val="0"/>
          <w:sz w:val="22"/>
          <w:szCs w:val="22"/>
        </w:rPr>
        <w:t>, to je ponudbe</w:t>
      </w:r>
      <w:r w:rsidRPr="005C747B">
        <w:rPr>
          <w:rFonts w:cs="Times New Roman"/>
          <w:i w:val="0"/>
          <w:sz w:val="22"/>
          <w:szCs w:val="22"/>
        </w:rPr>
        <w:t xml:space="preserve"> oziroma tabele za vzdrževanje, s katerimi poda cenik zahtevanih storitev in dobav opreme in delov </w:t>
      </w:r>
      <w:r w:rsidR="002E2D88">
        <w:rPr>
          <w:rFonts w:cs="Times New Roman"/>
          <w:i w:val="0"/>
          <w:sz w:val="22"/>
          <w:szCs w:val="22"/>
        </w:rPr>
        <w:t xml:space="preserve">sistemov za obveščanje potnikov </w:t>
      </w:r>
      <w:r w:rsidRPr="005C747B">
        <w:rPr>
          <w:rFonts w:cs="Times New Roman"/>
          <w:i w:val="0"/>
          <w:sz w:val="22"/>
          <w:szCs w:val="22"/>
        </w:rPr>
        <w:t>ter poda garantiran maksimalni nivo odpovedi opreme</w:t>
      </w:r>
      <w:r w:rsidR="00721D3F" w:rsidRPr="005C747B">
        <w:rPr>
          <w:rFonts w:cs="Times New Roman"/>
          <w:i w:val="0"/>
          <w:sz w:val="22"/>
          <w:szCs w:val="22"/>
        </w:rPr>
        <w:t xml:space="preserve"> (</w:t>
      </w:r>
      <w:r w:rsidR="00721D3F" w:rsidRPr="005C747B">
        <w:rPr>
          <w:rFonts w:cs="Times New Roman"/>
          <w:i w:val="0"/>
          <w:sz w:val="22"/>
          <w:szCs w:val="22"/>
          <w:lang w:eastAsia="sl-SI"/>
        </w:rPr>
        <w:t xml:space="preserve">z izrazom »garantiran maksimalni nivo odpovedi« je določan zgornji nivo odpovedi elementov in opreme, ki jo ponudnik jamči v življenjski dobi opreme in se v okviru vzdrževanja popravi ali zamenja in ponovno preda v obratovanje, pri čemer stroške za to nosi </w:t>
      </w:r>
      <w:r w:rsidR="002C094A">
        <w:rPr>
          <w:rFonts w:cs="Times New Roman"/>
          <w:i w:val="0"/>
          <w:sz w:val="22"/>
          <w:szCs w:val="22"/>
          <w:lang w:eastAsia="sl-SI"/>
        </w:rPr>
        <w:t>Upravljavec</w:t>
      </w:r>
      <w:r w:rsidR="00721D3F" w:rsidRPr="005C747B">
        <w:rPr>
          <w:rFonts w:cs="Times New Roman"/>
          <w:i w:val="0"/>
          <w:sz w:val="22"/>
          <w:szCs w:val="22"/>
          <w:lang w:eastAsia="sl-SI"/>
        </w:rPr>
        <w:t>. V primeru pa, da bi elementi in oprema ob normalni uporabi in predvidenih pogojih obratovanja imela večje število okvar od garantirane, pa stroški elementov in opreme za popravila in zamenjave nad te</w:t>
      </w:r>
      <w:r w:rsidR="00C57419" w:rsidRPr="005C747B">
        <w:rPr>
          <w:rFonts w:cs="Times New Roman"/>
          <w:i w:val="0"/>
          <w:sz w:val="22"/>
          <w:szCs w:val="22"/>
          <w:lang w:eastAsia="sl-SI"/>
        </w:rPr>
        <w:t>m nivojem v skladu s podpisanim</w:t>
      </w:r>
      <w:r w:rsidR="00721D3F" w:rsidRPr="005C747B">
        <w:rPr>
          <w:rFonts w:cs="Times New Roman"/>
          <w:i w:val="0"/>
          <w:sz w:val="22"/>
          <w:szCs w:val="22"/>
          <w:lang w:eastAsia="sl-SI"/>
        </w:rPr>
        <w:t xml:space="preserve"> </w:t>
      </w:r>
      <w:r w:rsidR="00C57419" w:rsidRPr="005C747B">
        <w:rPr>
          <w:rFonts w:cs="Times New Roman"/>
          <w:i w:val="0"/>
          <w:sz w:val="22"/>
          <w:szCs w:val="22"/>
          <w:lang w:eastAsia="sl-SI"/>
        </w:rPr>
        <w:t>okvirnim sporazumom</w:t>
      </w:r>
      <w:r w:rsidR="00721D3F" w:rsidRPr="005C747B">
        <w:rPr>
          <w:rFonts w:cs="Times New Roman"/>
          <w:i w:val="0"/>
          <w:sz w:val="22"/>
          <w:szCs w:val="22"/>
          <w:lang w:eastAsia="sl-SI"/>
        </w:rPr>
        <w:t xml:space="preserve"> za podporo vzdrževanju bremenijo dobavitelja opreme oziroma ponudnika)</w:t>
      </w:r>
      <w:r w:rsidRPr="005C747B">
        <w:rPr>
          <w:rFonts w:cs="Times New Roman"/>
          <w:i w:val="0"/>
          <w:sz w:val="22"/>
          <w:szCs w:val="22"/>
        </w:rPr>
        <w:t xml:space="preserve"> in delov za ponujeno napravo</w:t>
      </w:r>
      <w:r w:rsidR="00F10D24">
        <w:rPr>
          <w:rFonts w:cs="Times New Roman"/>
          <w:i w:val="0"/>
          <w:sz w:val="22"/>
          <w:szCs w:val="22"/>
        </w:rPr>
        <w:t xml:space="preserve"> centralnega obveščanja</w:t>
      </w:r>
      <w:r w:rsidRPr="005C747B">
        <w:rPr>
          <w:rFonts w:cs="Times New Roman"/>
          <w:i w:val="0"/>
          <w:sz w:val="22"/>
          <w:szCs w:val="22"/>
        </w:rPr>
        <w:t xml:space="preserve"> ter cenik oziroma urne postavke za svoje strokovnjake pri izvajanju predvidenih minimalnih storitev v življenjski dobi sistema. Tako ceniki kot maksimalni nivo odpovedi posameznih delov sta sestavni del </w:t>
      </w:r>
      <w:r w:rsidR="00C57419" w:rsidRPr="005C747B">
        <w:rPr>
          <w:rFonts w:cs="Times New Roman"/>
          <w:i w:val="0"/>
          <w:sz w:val="22"/>
          <w:szCs w:val="22"/>
        </w:rPr>
        <w:t>okvirnega sporazuma</w:t>
      </w:r>
      <w:r w:rsidRPr="005C747B">
        <w:rPr>
          <w:rFonts w:cs="Times New Roman"/>
          <w:i w:val="0"/>
          <w:sz w:val="22"/>
          <w:szCs w:val="22"/>
        </w:rPr>
        <w:t xml:space="preserve"> </w:t>
      </w:r>
      <w:r w:rsidR="006C1DB4" w:rsidRPr="005C747B">
        <w:rPr>
          <w:rFonts w:cs="Times New Roman"/>
          <w:i w:val="0"/>
          <w:sz w:val="22"/>
          <w:szCs w:val="22"/>
        </w:rPr>
        <w:t xml:space="preserve">za izvajanje podpore vzdrževanju </w:t>
      </w:r>
      <w:r w:rsidR="00F10D24">
        <w:rPr>
          <w:rFonts w:cs="Times New Roman"/>
          <w:i w:val="0"/>
          <w:sz w:val="22"/>
          <w:szCs w:val="22"/>
        </w:rPr>
        <w:t xml:space="preserve">centralnega </w:t>
      </w:r>
      <w:r w:rsidR="006C1DB4" w:rsidRPr="005C747B">
        <w:rPr>
          <w:rFonts w:cs="Times New Roman"/>
          <w:i w:val="0"/>
          <w:sz w:val="22"/>
          <w:szCs w:val="22"/>
        </w:rPr>
        <w:t>sistem</w:t>
      </w:r>
      <w:r w:rsidR="00CE1DE2">
        <w:rPr>
          <w:rFonts w:cs="Times New Roman"/>
          <w:i w:val="0"/>
          <w:sz w:val="22"/>
          <w:szCs w:val="22"/>
        </w:rPr>
        <w:t>a</w:t>
      </w:r>
      <w:r w:rsidR="006C1DB4" w:rsidRPr="005C747B">
        <w:rPr>
          <w:rFonts w:cs="Times New Roman"/>
          <w:i w:val="0"/>
          <w:sz w:val="22"/>
          <w:szCs w:val="22"/>
        </w:rPr>
        <w:t xml:space="preserve"> v življenjski dobi </w:t>
      </w:r>
      <w:r w:rsidRPr="005C747B">
        <w:rPr>
          <w:rFonts w:cs="Times New Roman"/>
          <w:i w:val="0"/>
          <w:sz w:val="22"/>
          <w:szCs w:val="22"/>
        </w:rPr>
        <w:t>in se uporabita v skladu s sklenjeno pogodbo za izvedbo tega javnega naročila pri določitvi minimalnih obveznosti dobavitelja v času življenjske dobe sistema</w:t>
      </w:r>
      <w:r w:rsidR="00F47173" w:rsidRPr="005C747B">
        <w:rPr>
          <w:rFonts w:cs="Times New Roman"/>
          <w:i w:val="0"/>
          <w:sz w:val="22"/>
          <w:szCs w:val="22"/>
        </w:rPr>
        <w:t>, ki se sklene pred predajo objektov oziroma zgrajenega sistema upravljavcu</w:t>
      </w:r>
      <w:r w:rsidRPr="005C747B">
        <w:rPr>
          <w:rFonts w:cs="Times New Roman"/>
          <w:i w:val="0"/>
          <w:sz w:val="22"/>
          <w:szCs w:val="22"/>
        </w:rPr>
        <w:t>.</w:t>
      </w:r>
      <w:r w:rsidR="00721D3F" w:rsidRPr="005C747B">
        <w:rPr>
          <w:rFonts w:cs="Times New Roman"/>
          <w:i w:val="0"/>
          <w:sz w:val="22"/>
          <w:szCs w:val="22"/>
        </w:rPr>
        <w:t xml:space="preserve"> </w:t>
      </w:r>
    </w:p>
    <w:p w14:paraId="1F3D967C" w14:textId="04034926" w:rsidR="00223F53" w:rsidRPr="005C747B" w:rsidRDefault="00223F53" w:rsidP="008C1CF9">
      <w:pPr>
        <w:pStyle w:val="Odstavek"/>
        <w:rPr>
          <w:rFonts w:cs="Times New Roman"/>
          <w:i w:val="0"/>
          <w:sz w:val="22"/>
          <w:szCs w:val="22"/>
        </w:rPr>
      </w:pPr>
      <w:r w:rsidRPr="005C747B">
        <w:rPr>
          <w:rFonts w:cs="Times New Roman"/>
          <w:i w:val="0"/>
          <w:sz w:val="22"/>
          <w:szCs w:val="22"/>
        </w:rPr>
        <w:t>Istočasno v tabeli (Tabela 5</w:t>
      </w:r>
      <w:r w:rsidR="00217531" w:rsidRPr="005C747B">
        <w:rPr>
          <w:rFonts w:cs="Times New Roman"/>
          <w:i w:val="0"/>
          <w:sz w:val="22"/>
          <w:szCs w:val="22"/>
        </w:rPr>
        <w:t>a</w:t>
      </w:r>
      <w:r w:rsidRPr="005C747B">
        <w:rPr>
          <w:rFonts w:cs="Times New Roman"/>
          <w:i w:val="0"/>
          <w:sz w:val="22"/>
          <w:szCs w:val="22"/>
        </w:rPr>
        <w:t xml:space="preserve">) določen maksimalen nivo odpovedi vgrajene opreme in delov sistema predstavlja tudi obseg »dovoljenih« odpovedi, do katerega </w:t>
      </w:r>
      <w:r w:rsidR="002C094A">
        <w:rPr>
          <w:rFonts w:cs="Times New Roman"/>
          <w:i w:val="0"/>
          <w:sz w:val="22"/>
          <w:szCs w:val="22"/>
        </w:rPr>
        <w:t>Upravljavec</w:t>
      </w:r>
      <w:r w:rsidRPr="005C747B">
        <w:rPr>
          <w:rFonts w:cs="Times New Roman"/>
          <w:i w:val="0"/>
          <w:sz w:val="22"/>
          <w:szCs w:val="22"/>
        </w:rPr>
        <w:t xml:space="preserve"> naroča in izvaja </w:t>
      </w:r>
      <w:r w:rsidRPr="00BD6B79">
        <w:rPr>
          <w:rFonts w:cs="Times New Roman"/>
          <w:i w:val="0"/>
          <w:sz w:val="22"/>
          <w:szCs w:val="22"/>
        </w:rPr>
        <w:t>korektivno in preventivno</w:t>
      </w:r>
      <w:r w:rsidRPr="005C747B">
        <w:rPr>
          <w:rFonts w:cs="Times New Roman"/>
          <w:i w:val="0"/>
          <w:sz w:val="22"/>
          <w:szCs w:val="22"/>
        </w:rPr>
        <w:t xml:space="preserve"> vzdrževanja </w:t>
      </w:r>
      <w:r w:rsidR="00F47173" w:rsidRPr="005C747B">
        <w:rPr>
          <w:rFonts w:cs="Times New Roman"/>
          <w:i w:val="0"/>
          <w:sz w:val="22"/>
          <w:szCs w:val="22"/>
        </w:rPr>
        <w:t>proti plačilu po dogovorjenih cenah, nad tem obsegom pa je obveznost</w:t>
      </w:r>
      <w:r w:rsidRPr="005C747B">
        <w:rPr>
          <w:rFonts w:cs="Times New Roman"/>
          <w:i w:val="0"/>
          <w:sz w:val="22"/>
          <w:szCs w:val="22"/>
        </w:rPr>
        <w:t xml:space="preserve"> </w:t>
      </w:r>
      <w:r w:rsidR="00F47173" w:rsidRPr="005C747B">
        <w:rPr>
          <w:rFonts w:cs="Times New Roman"/>
          <w:i w:val="0"/>
          <w:sz w:val="22"/>
          <w:szCs w:val="22"/>
        </w:rPr>
        <w:t>izvajalca del oziroma dobavitelja opreme</w:t>
      </w:r>
      <w:r w:rsidR="00C8301C">
        <w:rPr>
          <w:rFonts w:cs="Times New Roman"/>
          <w:i w:val="0"/>
          <w:sz w:val="22"/>
          <w:szCs w:val="22"/>
        </w:rPr>
        <w:t>,</w:t>
      </w:r>
      <w:r w:rsidR="00F47173" w:rsidRPr="005C747B">
        <w:rPr>
          <w:rFonts w:cs="Times New Roman"/>
          <w:i w:val="0"/>
          <w:sz w:val="22"/>
          <w:szCs w:val="22"/>
        </w:rPr>
        <w:t xml:space="preserve"> da izvede storitve in dobavi oprem</w:t>
      </w:r>
      <w:r w:rsidR="00D7524A" w:rsidRPr="005C747B">
        <w:rPr>
          <w:rFonts w:cs="Times New Roman"/>
          <w:i w:val="0"/>
          <w:sz w:val="22"/>
          <w:szCs w:val="22"/>
        </w:rPr>
        <w:t>o</w:t>
      </w:r>
      <w:r w:rsidR="00F47173" w:rsidRPr="005C747B">
        <w:rPr>
          <w:rFonts w:cs="Times New Roman"/>
          <w:i w:val="0"/>
          <w:sz w:val="22"/>
          <w:szCs w:val="22"/>
        </w:rPr>
        <w:t xml:space="preserve"> oziroma rezervne dele brez plačila njegovih stroškov. Podrobnosti o pogojih in obveznostih v ta namen </w:t>
      </w:r>
      <w:r w:rsidR="00D7524A" w:rsidRPr="005C747B">
        <w:rPr>
          <w:rFonts w:cs="Times New Roman"/>
          <w:i w:val="0"/>
          <w:sz w:val="22"/>
          <w:szCs w:val="22"/>
        </w:rPr>
        <w:t xml:space="preserve">so določene v obrazcu </w:t>
      </w:r>
      <w:r w:rsidR="00C57419" w:rsidRPr="005C747B">
        <w:rPr>
          <w:rFonts w:cs="Times New Roman"/>
          <w:i w:val="0"/>
          <w:sz w:val="22"/>
          <w:szCs w:val="22"/>
        </w:rPr>
        <w:t>okvirnega sporazuma</w:t>
      </w:r>
      <w:r w:rsidR="00D7524A" w:rsidRPr="005C747B">
        <w:rPr>
          <w:rFonts w:cs="Times New Roman"/>
          <w:i w:val="0"/>
          <w:sz w:val="22"/>
          <w:szCs w:val="22"/>
        </w:rPr>
        <w:t xml:space="preserve"> za izvajanje podpore vzdrževanju</w:t>
      </w:r>
      <w:r w:rsidR="00F47173" w:rsidRPr="005C747B">
        <w:rPr>
          <w:rFonts w:cs="Times New Roman"/>
          <w:i w:val="0"/>
          <w:sz w:val="22"/>
          <w:szCs w:val="22"/>
        </w:rPr>
        <w:t xml:space="preserve"> določenem v naslednji </w:t>
      </w:r>
      <w:r w:rsidR="00EE43FC" w:rsidRPr="005C747B">
        <w:rPr>
          <w:rFonts w:cs="Times New Roman"/>
          <w:i w:val="0"/>
          <w:sz w:val="22"/>
          <w:szCs w:val="22"/>
        </w:rPr>
        <w:t>točki (</w:t>
      </w:r>
      <w:r w:rsidR="00DB03B9" w:rsidRPr="005C747B">
        <w:rPr>
          <w:rFonts w:cs="Times New Roman"/>
          <w:i w:val="0"/>
          <w:sz w:val="22"/>
          <w:szCs w:val="22"/>
          <w:highlight w:val="yellow"/>
        </w:rPr>
        <w:fldChar w:fldCharType="begin"/>
      </w:r>
      <w:r w:rsidR="00EE43FC" w:rsidRPr="005C747B">
        <w:rPr>
          <w:rFonts w:cs="Times New Roman"/>
          <w:i w:val="0"/>
          <w:sz w:val="22"/>
          <w:szCs w:val="22"/>
        </w:rPr>
        <w:instrText xml:space="preserve"> REF _Ref453147602 \r \h </w:instrText>
      </w:r>
      <w:r w:rsidR="00C57419" w:rsidRPr="005C747B">
        <w:rPr>
          <w:rFonts w:cs="Times New Roman"/>
          <w:i w:val="0"/>
          <w:sz w:val="22"/>
          <w:szCs w:val="22"/>
          <w:highlight w:val="yellow"/>
        </w:rPr>
        <w:instrText xml:space="preserve"> \* MERGEFORMAT </w:instrText>
      </w:r>
      <w:r w:rsidR="00DB03B9" w:rsidRPr="005C747B">
        <w:rPr>
          <w:rFonts w:cs="Times New Roman"/>
          <w:i w:val="0"/>
          <w:sz w:val="22"/>
          <w:szCs w:val="22"/>
          <w:highlight w:val="yellow"/>
        </w:rPr>
      </w:r>
      <w:r w:rsidR="00DB03B9" w:rsidRPr="005C747B">
        <w:rPr>
          <w:rFonts w:cs="Times New Roman"/>
          <w:i w:val="0"/>
          <w:sz w:val="22"/>
          <w:szCs w:val="22"/>
          <w:highlight w:val="yellow"/>
        </w:rPr>
        <w:fldChar w:fldCharType="separate"/>
      </w:r>
      <w:r w:rsidR="00EB4937" w:rsidRPr="005C747B">
        <w:rPr>
          <w:rFonts w:cs="Times New Roman"/>
          <w:i w:val="0"/>
          <w:sz w:val="22"/>
          <w:szCs w:val="22"/>
        </w:rPr>
        <w:t>d)</w:t>
      </w:r>
      <w:r w:rsidR="00DB03B9" w:rsidRPr="005C747B">
        <w:rPr>
          <w:rFonts w:cs="Times New Roman"/>
          <w:i w:val="0"/>
          <w:sz w:val="22"/>
          <w:szCs w:val="22"/>
          <w:highlight w:val="yellow"/>
        </w:rPr>
        <w:fldChar w:fldCharType="end"/>
      </w:r>
      <w:r w:rsidR="00EE43FC" w:rsidRPr="005C747B">
        <w:rPr>
          <w:rFonts w:cs="Times New Roman"/>
          <w:i w:val="0"/>
          <w:sz w:val="22"/>
          <w:szCs w:val="22"/>
        </w:rPr>
        <w:t>)</w:t>
      </w:r>
      <w:r w:rsidR="00F47173" w:rsidRPr="005C747B">
        <w:rPr>
          <w:rFonts w:cs="Times New Roman"/>
          <w:i w:val="0"/>
          <w:sz w:val="22"/>
          <w:szCs w:val="22"/>
        </w:rPr>
        <w:t>. Pri tem se upošteva, da je za spremljanje ustreznosti nivoja odpovedi delov in opreme, ko so potrebne zamenjave le</w:t>
      </w:r>
      <w:r w:rsidR="00C8301C">
        <w:rPr>
          <w:rFonts w:cs="Times New Roman"/>
          <w:i w:val="0"/>
          <w:sz w:val="22"/>
          <w:szCs w:val="22"/>
        </w:rPr>
        <w:t>-</w:t>
      </w:r>
      <w:r w:rsidR="00F47173" w:rsidRPr="005C747B">
        <w:rPr>
          <w:rFonts w:cs="Times New Roman"/>
          <w:i w:val="0"/>
          <w:sz w:val="22"/>
          <w:szCs w:val="22"/>
        </w:rPr>
        <w:t>teh z novo oziroma drugo ustrezno izključen vpliv višje sile, v katerega pa se ne všteva posreden vpliv delovanja atmosferskih razelektritev</w:t>
      </w:r>
      <w:r w:rsidR="00F771B0" w:rsidRPr="005C747B">
        <w:rPr>
          <w:rFonts w:cs="Times New Roman"/>
          <w:i w:val="0"/>
          <w:sz w:val="22"/>
          <w:szCs w:val="22"/>
        </w:rPr>
        <w:t xml:space="preserve"> in obratovalnih prenapetosti</w:t>
      </w:r>
      <w:r w:rsidR="00F47173" w:rsidRPr="005C747B">
        <w:rPr>
          <w:rFonts w:cs="Times New Roman"/>
          <w:i w:val="0"/>
          <w:sz w:val="22"/>
          <w:szCs w:val="22"/>
        </w:rPr>
        <w:t>, saj mora  izvajalec del oziroma dobavitelj sistema izvesti sistem, k</w:t>
      </w:r>
      <w:r w:rsidR="00EE43FC" w:rsidRPr="005C747B">
        <w:rPr>
          <w:rFonts w:cs="Times New Roman"/>
          <w:i w:val="0"/>
          <w:sz w:val="22"/>
          <w:szCs w:val="22"/>
        </w:rPr>
        <w:t>i</w:t>
      </w:r>
      <w:r w:rsidR="00F47173" w:rsidRPr="005C747B">
        <w:rPr>
          <w:rFonts w:cs="Times New Roman"/>
          <w:i w:val="0"/>
          <w:sz w:val="22"/>
          <w:szCs w:val="22"/>
        </w:rPr>
        <w:t xml:space="preserve"> ima ustrez</w:t>
      </w:r>
      <w:r w:rsidR="00EE43FC" w:rsidRPr="005C747B">
        <w:rPr>
          <w:rFonts w:cs="Times New Roman"/>
          <w:i w:val="0"/>
          <w:sz w:val="22"/>
          <w:szCs w:val="22"/>
        </w:rPr>
        <w:t>e</w:t>
      </w:r>
      <w:r w:rsidR="00F47173" w:rsidRPr="005C747B">
        <w:rPr>
          <w:rFonts w:cs="Times New Roman"/>
          <w:i w:val="0"/>
          <w:sz w:val="22"/>
          <w:szCs w:val="22"/>
        </w:rPr>
        <w:t>n prenapetostni nivo in zaščito za predvidene obratovalne razmere, glede na lokacijo, pričakovan vpliv razelektritev, lokalno klimo in druge zunanje pogoje, vključno s sistemom elektrifikacije proge.</w:t>
      </w:r>
    </w:p>
    <w:p w14:paraId="70DBF00D" w14:textId="0D19DA19" w:rsidR="00E122F4" w:rsidRDefault="00962A69" w:rsidP="00E122F4">
      <w:pPr>
        <w:pStyle w:val="Odstavek"/>
        <w:rPr>
          <w:rFonts w:cs="Times New Roman"/>
          <w:i w:val="0"/>
          <w:sz w:val="22"/>
          <w:szCs w:val="22"/>
        </w:rPr>
      </w:pPr>
      <w:r w:rsidRPr="005C747B">
        <w:rPr>
          <w:rFonts w:cs="Times New Roman"/>
          <w:i w:val="0"/>
          <w:sz w:val="22"/>
          <w:szCs w:val="22"/>
        </w:rPr>
        <w:t xml:space="preserve">Podpora </w:t>
      </w:r>
      <w:r w:rsidR="002C094A">
        <w:rPr>
          <w:rFonts w:cs="Times New Roman"/>
          <w:i w:val="0"/>
          <w:sz w:val="22"/>
          <w:szCs w:val="22"/>
        </w:rPr>
        <w:t>v</w:t>
      </w:r>
      <w:r w:rsidR="007A32B2" w:rsidRPr="005C747B">
        <w:rPr>
          <w:rFonts w:cs="Times New Roman"/>
          <w:i w:val="0"/>
          <w:sz w:val="22"/>
          <w:szCs w:val="22"/>
        </w:rPr>
        <w:t>zdrževanj</w:t>
      </w:r>
      <w:r w:rsidRPr="005C747B">
        <w:rPr>
          <w:rFonts w:cs="Times New Roman"/>
          <w:i w:val="0"/>
          <w:sz w:val="22"/>
          <w:szCs w:val="22"/>
        </w:rPr>
        <w:t>u</w:t>
      </w:r>
      <w:r w:rsidR="007A32B2" w:rsidRPr="005C747B">
        <w:rPr>
          <w:rFonts w:cs="Times New Roman"/>
          <w:i w:val="0"/>
          <w:sz w:val="22"/>
          <w:szCs w:val="22"/>
        </w:rPr>
        <w:t xml:space="preserve"> obsega vzdrževanje vseh dobavljenih elementov, naprav, posameznih komponent ponujen</w:t>
      </w:r>
      <w:r w:rsidR="00A81C89">
        <w:rPr>
          <w:rFonts w:cs="Times New Roman"/>
          <w:i w:val="0"/>
          <w:sz w:val="22"/>
          <w:szCs w:val="22"/>
        </w:rPr>
        <w:t>ih</w:t>
      </w:r>
      <w:r w:rsidR="007A32B2" w:rsidRPr="005C747B">
        <w:rPr>
          <w:rFonts w:cs="Times New Roman"/>
          <w:i w:val="0"/>
          <w:sz w:val="22"/>
          <w:szCs w:val="22"/>
        </w:rPr>
        <w:t xml:space="preserve"> naprav </w:t>
      </w:r>
      <w:r w:rsidR="00D04FC7">
        <w:rPr>
          <w:rFonts w:cs="Times New Roman"/>
          <w:i w:val="0"/>
          <w:sz w:val="22"/>
          <w:szCs w:val="22"/>
        </w:rPr>
        <w:t>in opreme</w:t>
      </w:r>
      <w:r w:rsidR="00DB05FD">
        <w:rPr>
          <w:rFonts w:cs="Times New Roman"/>
          <w:i w:val="0"/>
          <w:sz w:val="22"/>
          <w:szCs w:val="22"/>
        </w:rPr>
        <w:t xml:space="preserve"> po osnovni pogodbi</w:t>
      </w:r>
      <w:r w:rsidR="002E2D88">
        <w:rPr>
          <w:rFonts w:cs="Times New Roman"/>
          <w:i w:val="0"/>
          <w:sz w:val="22"/>
          <w:szCs w:val="22"/>
        </w:rPr>
        <w:t xml:space="preserve"> ter </w:t>
      </w:r>
      <w:r w:rsidR="00420B78">
        <w:rPr>
          <w:rFonts w:cs="Times New Roman"/>
          <w:i w:val="0"/>
          <w:sz w:val="22"/>
          <w:szCs w:val="22"/>
        </w:rPr>
        <w:t>izvedbo obnov in nadgradenj postaj in postajališč</w:t>
      </w:r>
      <w:r w:rsidR="00DB05FD">
        <w:rPr>
          <w:rFonts w:cs="Times New Roman"/>
          <w:i w:val="0"/>
          <w:sz w:val="22"/>
          <w:szCs w:val="22"/>
        </w:rPr>
        <w:t xml:space="preserve"> s sistemom</w:t>
      </w:r>
      <w:r w:rsidR="00A81C89">
        <w:rPr>
          <w:rFonts w:cs="Times New Roman"/>
          <w:i w:val="0"/>
          <w:sz w:val="22"/>
          <w:szCs w:val="22"/>
        </w:rPr>
        <w:t xml:space="preserve"> za obveščanje potnikov</w:t>
      </w:r>
      <w:r w:rsidR="00DB05FD">
        <w:rPr>
          <w:rFonts w:cs="Times New Roman"/>
          <w:i w:val="0"/>
          <w:sz w:val="22"/>
          <w:szCs w:val="22"/>
        </w:rPr>
        <w:t>, ki niso predmet osnovne pogodbe</w:t>
      </w:r>
      <w:r w:rsidR="007A32B2" w:rsidRPr="005C747B">
        <w:rPr>
          <w:rFonts w:cs="Times New Roman"/>
          <w:i w:val="0"/>
          <w:sz w:val="22"/>
          <w:szCs w:val="22"/>
        </w:rPr>
        <w:t>.</w:t>
      </w:r>
      <w:r w:rsidR="00F95788">
        <w:rPr>
          <w:rFonts w:cs="Times New Roman"/>
          <w:i w:val="0"/>
          <w:sz w:val="22"/>
          <w:szCs w:val="22"/>
        </w:rPr>
        <w:t xml:space="preserve"> Zahtevane karakteristike </w:t>
      </w:r>
      <w:r w:rsidR="00E122F4" w:rsidRPr="005C747B">
        <w:rPr>
          <w:rFonts w:cs="Times New Roman"/>
          <w:i w:val="0"/>
          <w:sz w:val="22"/>
          <w:szCs w:val="22"/>
        </w:rPr>
        <w:t>elementov, naprav, posameznih komponent ponujen</w:t>
      </w:r>
      <w:r w:rsidR="00E122F4">
        <w:rPr>
          <w:rFonts w:cs="Times New Roman"/>
          <w:i w:val="0"/>
          <w:sz w:val="22"/>
          <w:szCs w:val="22"/>
        </w:rPr>
        <w:t>ih</w:t>
      </w:r>
      <w:r w:rsidR="00E122F4" w:rsidRPr="005C747B">
        <w:rPr>
          <w:rFonts w:cs="Times New Roman"/>
          <w:i w:val="0"/>
          <w:sz w:val="22"/>
          <w:szCs w:val="22"/>
        </w:rPr>
        <w:t xml:space="preserve"> naprav </w:t>
      </w:r>
      <w:r w:rsidR="00E122F4">
        <w:rPr>
          <w:rFonts w:cs="Times New Roman"/>
          <w:i w:val="0"/>
          <w:sz w:val="22"/>
          <w:szCs w:val="22"/>
        </w:rPr>
        <w:t>in opreme so zajete v dokumentih:</w:t>
      </w:r>
    </w:p>
    <w:p w14:paraId="76AAF5B7" w14:textId="6D1338C6" w:rsidR="00E122F4" w:rsidRPr="00CC61F4" w:rsidRDefault="00E122F4" w:rsidP="00CC61F4">
      <w:pPr>
        <w:pStyle w:val="Odstavek"/>
        <w:numPr>
          <w:ilvl w:val="1"/>
          <w:numId w:val="28"/>
        </w:numPr>
        <w:rPr>
          <w:rFonts w:cs="Times New Roman"/>
          <w:iCs/>
          <w:sz w:val="20"/>
          <w:szCs w:val="20"/>
        </w:rPr>
      </w:pPr>
      <w:r w:rsidRPr="00CC61F4">
        <w:rPr>
          <w:rFonts w:cs="Times New Roman"/>
          <w:i w:val="0"/>
          <w:iCs/>
          <w:sz w:val="22"/>
          <w:szCs w:val="22"/>
        </w:rPr>
        <w:t xml:space="preserve">Navodilo in tehnične specifikacije za projektiranje, gradnjo in oblikovanje sistemov </w:t>
      </w:r>
      <w:r>
        <w:rPr>
          <w:rFonts w:cs="Times New Roman"/>
          <w:i w:val="0"/>
          <w:iCs/>
          <w:sz w:val="22"/>
          <w:szCs w:val="22"/>
        </w:rPr>
        <w:t>PIS</w:t>
      </w:r>
      <w:r w:rsidRPr="00CC61F4">
        <w:rPr>
          <w:rFonts w:cs="Times New Roman"/>
          <w:i w:val="0"/>
          <w:iCs/>
          <w:sz w:val="22"/>
          <w:szCs w:val="22"/>
        </w:rPr>
        <w:t xml:space="preserve">, urnih naprav in </w:t>
      </w:r>
      <w:r>
        <w:rPr>
          <w:rFonts w:cs="Times New Roman"/>
          <w:i w:val="0"/>
          <w:iCs/>
          <w:sz w:val="22"/>
          <w:szCs w:val="22"/>
        </w:rPr>
        <w:t>SOS</w:t>
      </w:r>
      <w:r w:rsidRPr="00CC61F4">
        <w:rPr>
          <w:rFonts w:cs="Times New Roman"/>
          <w:i w:val="0"/>
          <w:iCs/>
          <w:sz w:val="22"/>
          <w:szCs w:val="22"/>
        </w:rPr>
        <w:t xml:space="preserve"> stebričev</w:t>
      </w:r>
      <w:r>
        <w:rPr>
          <w:rFonts w:cs="Times New Roman"/>
          <w:i w:val="0"/>
          <w:iCs/>
          <w:sz w:val="22"/>
          <w:szCs w:val="22"/>
        </w:rPr>
        <w:t>.</w:t>
      </w:r>
    </w:p>
    <w:p w14:paraId="17A1666B" w14:textId="4F182A15" w:rsidR="00E122F4" w:rsidRPr="00CC61F4" w:rsidRDefault="00E122F4" w:rsidP="00CC61F4">
      <w:pPr>
        <w:pStyle w:val="Odstavek"/>
        <w:numPr>
          <w:ilvl w:val="1"/>
          <w:numId w:val="28"/>
        </w:numPr>
        <w:rPr>
          <w:rFonts w:cs="Times New Roman"/>
          <w:iCs/>
        </w:rPr>
      </w:pPr>
      <w:r w:rsidRPr="00CC61F4">
        <w:rPr>
          <w:rFonts w:cs="Times New Roman"/>
          <w:i w:val="0"/>
          <w:iCs/>
          <w:sz w:val="22"/>
          <w:szCs w:val="22"/>
        </w:rPr>
        <w:lastRenderedPageBreak/>
        <w:t>Tehnične specifikacije za lokalne optične kable, optične delilnike in priključne optične kable.</w:t>
      </w:r>
    </w:p>
    <w:p w14:paraId="461A3689" w14:textId="77777777" w:rsidR="00E122F4" w:rsidRPr="005C747B" w:rsidRDefault="00E122F4" w:rsidP="00CC61F4">
      <w:pPr>
        <w:pStyle w:val="Odstavek"/>
        <w:numPr>
          <w:ilvl w:val="0"/>
          <w:numId w:val="0"/>
        </w:numPr>
        <w:ind w:left="644"/>
        <w:rPr>
          <w:rFonts w:cs="Times New Roman"/>
          <w:i w:val="0"/>
          <w:sz w:val="22"/>
          <w:szCs w:val="22"/>
        </w:rPr>
      </w:pPr>
    </w:p>
    <w:p w14:paraId="3424DAAE" w14:textId="77777777" w:rsidR="00994511" w:rsidRPr="005C747B" w:rsidRDefault="00994511" w:rsidP="00994511">
      <w:pPr>
        <w:pStyle w:val="Odstavek"/>
        <w:numPr>
          <w:ilvl w:val="0"/>
          <w:numId w:val="0"/>
        </w:numPr>
        <w:ind w:left="644"/>
        <w:rPr>
          <w:rFonts w:cs="Times New Roman"/>
          <w:i w:val="0"/>
          <w:sz w:val="22"/>
          <w:szCs w:val="22"/>
        </w:rPr>
      </w:pPr>
    </w:p>
    <w:p w14:paraId="04E6068D" w14:textId="77777777" w:rsidR="007A32B2" w:rsidRPr="005C747B" w:rsidRDefault="007A32B2" w:rsidP="007C2D40">
      <w:pPr>
        <w:pStyle w:val="Naslov1"/>
        <w:rPr>
          <w:rFonts w:eastAsia="Times New Roman" w:cs="Times New Roman"/>
          <w:i w:val="0"/>
          <w:sz w:val="24"/>
          <w:szCs w:val="24"/>
        </w:rPr>
      </w:pPr>
      <w:bookmarkStart w:id="2" w:name="_Toc72418344"/>
      <w:r w:rsidRPr="005C747B">
        <w:rPr>
          <w:rFonts w:eastAsia="Times New Roman" w:cs="Times New Roman"/>
          <w:i w:val="0"/>
          <w:sz w:val="24"/>
          <w:szCs w:val="24"/>
        </w:rPr>
        <w:t xml:space="preserve">Ravni </w:t>
      </w:r>
      <w:r w:rsidR="00D7524A" w:rsidRPr="00BD6B79">
        <w:rPr>
          <w:rFonts w:eastAsia="Times New Roman" w:cs="Times New Roman"/>
          <w:i w:val="0"/>
          <w:sz w:val="24"/>
          <w:szCs w:val="24"/>
        </w:rPr>
        <w:t>preventivnega in korektivnega</w:t>
      </w:r>
      <w:r w:rsidR="00D7524A" w:rsidRPr="005C747B">
        <w:rPr>
          <w:rFonts w:eastAsia="Times New Roman" w:cs="Times New Roman"/>
          <w:i w:val="0"/>
          <w:sz w:val="24"/>
          <w:szCs w:val="24"/>
        </w:rPr>
        <w:t xml:space="preserve"> </w:t>
      </w:r>
      <w:r w:rsidRPr="005C747B">
        <w:rPr>
          <w:rFonts w:eastAsia="Times New Roman" w:cs="Times New Roman"/>
          <w:i w:val="0"/>
          <w:sz w:val="24"/>
          <w:szCs w:val="24"/>
        </w:rPr>
        <w:t>vzdrževanja</w:t>
      </w:r>
      <w:bookmarkEnd w:id="2"/>
    </w:p>
    <w:p w14:paraId="079611B0" w14:textId="0AC87B06" w:rsidR="007A32B2" w:rsidRPr="005C747B" w:rsidRDefault="007A32B2" w:rsidP="008C1CF9">
      <w:pPr>
        <w:pStyle w:val="Odstavek"/>
        <w:numPr>
          <w:ilvl w:val="0"/>
          <w:numId w:val="29"/>
        </w:numPr>
        <w:rPr>
          <w:rFonts w:cs="Times New Roman"/>
          <w:i w:val="0"/>
          <w:sz w:val="22"/>
          <w:szCs w:val="22"/>
        </w:rPr>
      </w:pPr>
      <w:r w:rsidRPr="005C747B">
        <w:rPr>
          <w:rFonts w:cs="Times New Roman"/>
          <w:i w:val="0"/>
          <w:sz w:val="22"/>
          <w:szCs w:val="22"/>
        </w:rPr>
        <w:t xml:space="preserve">Opis preventivnega vzdrževanja RAVNI 1 - ki ga izvaja </w:t>
      </w:r>
      <w:r w:rsidR="002404C2">
        <w:rPr>
          <w:rFonts w:cs="Times New Roman"/>
          <w:i w:val="0"/>
          <w:sz w:val="22"/>
          <w:szCs w:val="22"/>
        </w:rPr>
        <w:t>Upravljavec infrastrukture</w:t>
      </w:r>
      <w:r w:rsidRPr="005C747B">
        <w:rPr>
          <w:rFonts w:cs="Times New Roman"/>
          <w:i w:val="0"/>
          <w:sz w:val="22"/>
          <w:szCs w:val="22"/>
        </w:rPr>
        <w:t>:</w:t>
      </w:r>
    </w:p>
    <w:p w14:paraId="233144D6" w14:textId="2D81923D" w:rsidR="007A32B2" w:rsidRPr="005C747B" w:rsidRDefault="008C1CF9" w:rsidP="008C1CF9">
      <w:pPr>
        <w:pStyle w:val="Odstavek"/>
        <w:numPr>
          <w:ilvl w:val="1"/>
          <w:numId w:val="29"/>
        </w:numPr>
        <w:ind w:left="1418" w:hanging="644"/>
        <w:rPr>
          <w:rFonts w:cs="Times New Roman"/>
          <w:i w:val="0"/>
          <w:sz w:val="22"/>
          <w:szCs w:val="22"/>
        </w:rPr>
      </w:pPr>
      <w:r w:rsidRPr="005C747B">
        <w:rPr>
          <w:rFonts w:cs="Times New Roman"/>
          <w:i w:val="0"/>
          <w:sz w:val="22"/>
          <w:szCs w:val="22"/>
        </w:rPr>
        <w:t>R</w:t>
      </w:r>
      <w:r w:rsidR="007A32B2" w:rsidRPr="005C747B">
        <w:rPr>
          <w:rFonts w:cs="Times New Roman"/>
          <w:i w:val="0"/>
          <w:sz w:val="22"/>
          <w:szCs w:val="22"/>
        </w:rPr>
        <w:t xml:space="preserve">edno vzdrževanje elementov in naprav </w:t>
      </w:r>
      <w:r w:rsidR="007F4FCD">
        <w:rPr>
          <w:rFonts w:cs="Times New Roman"/>
          <w:i w:val="0"/>
          <w:sz w:val="22"/>
          <w:szCs w:val="22"/>
        </w:rPr>
        <w:t xml:space="preserve">centralnega sistema za obveščanje potnikov. </w:t>
      </w:r>
    </w:p>
    <w:p w14:paraId="342A8C8D" w14:textId="77777777" w:rsidR="007A32B2" w:rsidRPr="005C747B" w:rsidRDefault="007A32B2" w:rsidP="00A364EF">
      <w:pPr>
        <w:pStyle w:val="Odstavek"/>
        <w:numPr>
          <w:ilvl w:val="1"/>
          <w:numId w:val="29"/>
        </w:numPr>
        <w:ind w:left="1418" w:hanging="644"/>
        <w:rPr>
          <w:rFonts w:cs="Times New Roman"/>
          <w:i w:val="0"/>
          <w:sz w:val="22"/>
          <w:szCs w:val="22"/>
        </w:rPr>
      </w:pPr>
      <w:r w:rsidRPr="005C747B">
        <w:rPr>
          <w:rFonts w:cs="Times New Roman"/>
          <w:i w:val="0"/>
          <w:sz w:val="22"/>
          <w:szCs w:val="22"/>
        </w:rPr>
        <w:t>Redna kontrola in vzdrževanje sistemskih podatkov</w:t>
      </w:r>
      <w:r w:rsidR="00A364EF" w:rsidRPr="005C747B">
        <w:rPr>
          <w:rFonts w:cs="Times New Roman"/>
          <w:i w:val="0"/>
          <w:sz w:val="22"/>
          <w:szCs w:val="22"/>
        </w:rPr>
        <w:t>.</w:t>
      </w:r>
    </w:p>
    <w:p w14:paraId="5F5EC9A6" w14:textId="77777777" w:rsidR="007A32B2" w:rsidRPr="005C747B" w:rsidRDefault="007A32B2" w:rsidP="008C1CF9">
      <w:pPr>
        <w:pStyle w:val="Odstavek"/>
        <w:numPr>
          <w:ilvl w:val="1"/>
          <w:numId w:val="29"/>
        </w:numPr>
        <w:ind w:left="1134"/>
        <w:rPr>
          <w:rFonts w:cs="Times New Roman"/>
          <w:i w:val="0"/>
          <w:sz w:val="22"/>
          <w:szCs w:val="22"/>
        </w:rPr>
      </w:pPr>
      <w:r w:rsidRPr="005C747B">
        <w:rPr>
          <w:rFonts w:cs="Times New Roman"/>
          <w:i w:val="0"/>
          <w:sz w:val="22"/>
          <w:szCs w:val="22"/>
        </w:rPr>
        <w:t>Redno arhiviranje podatkov o indikacijah stanja sistema</w:t>
      </w:r>
      <w:r w:rsidR="00A364EF" w:rsidRPr="005C747B">
        <w:rPr>
          <w:rFonts w:cs="Times New Roman"/>
          <w:i w:val="0"/>
          <w:sz w:val="22"/>
          <w:szCs w:val="22"/>
        </w:rPr>
        <w:t>.</w:t>
      </w:r>
    </w:p>
    <w:p w14:paraId="526AC9A2" w14:textId="4322B5FF" w:rsidR="007A32B2" w:rsidRPr="005C747B" w:rsidRDefault="007A32B2" w:rsidP="008C1CF9">
      <w:pPr>
        <w:pStyle w:val="Odstavek"/>
        <w:numPr>
          <w:ilvl w:val="1"/>
          <w:numId w:val="29"/>
        </w:numPr>
        <w:ind w:left="1418" w:hanging="644"/>
        <w:rPr>
          <w:rFonts w:cs="Times New Roman"/>
          <w:i w:val="0"/>
          <w:sz w:val="22"/>
          <w:szCs w:val="22"/>
        </w:rPr>
      </w:pPr>
      <w:r w:rsidRPr="005C747B">
        <w:rPr>
          <w:rFonts w:cs="Times New Roman"/>
          <w:i w:val="0"/>
          <w:sz w:val="22"/>
          <w:szCs w:val="22"/>
        </w:rPr>
        <w:t>Upravljanje rezervnih delov (</w:t>
      </w:r>
      <w:r w:rsidR="00162B04">
        <w:rPr>
          <w:rFonts w:cs="Times New Roman"/>
          <w:i w:val="0"/>
          <w:sz w:val="22"/>
          <w:szCs w:val="22"/>
        </w:rPr>
        <w:t>U</w:t>
      </w:r>
      <w:r w:rsidR="00F8783E" w:rsidRPr="005C747B">
        <w:rPr>
          <w:rFonts w:cs="Times New Roman"/>
          <w:i w:val="0"/>
          <w:sz w:val="22"/>
          <w:szCs w:val="22"/>
        </w:rPr>
        <w:t>pravljavec</w:t>
      </w:r>
      <w:r w:rsidRPr="005C747B">
        <w:rPr>
          <w:rFonts w:cs="Times New Roman"/>
          <w:i w:val="0"/>
          <w:sz w:val="22"/>
          <w:szCs w:val="22"/>
        </w:rPr>
        <w:t xml:space="preserve"> mora imeti vedno določeno količino rezervnih delov na zalogi v lastnih skladiščih).</w:t>
      </w:r>
      <w:r w:rsidR="00886DF7" w:rsidRPr="005C747B">
        <w:rPr>
          <w:rFonts w:cs="Times New Roman"/>
          <w:i w:val="0"/>
          <w:sz w:val="22"/>
          <w:szCs w:val="22"/>
        </w:rPr>
        <w:t xml:space="preserve"> </w:t>
      </w:r>
      <w:r w:rsidR="00886DF7" w:rsidRPr="005C747B">
        <w:rPr>
          <w:rFonts w:cs="Times New Roman"/>
          <w:i w:val="0"/>
          <w:sz w:val="22"/>
          <w:szCs w:val="22"/>
          <w:lang w:eastAsia="sl-SI"/>
        </w:rPr>
        <w:t>Skladno z navodili za obratovanje in vzdrževanje bo Upravljavec imel določeno zalogo rezervnega materiala. V kolikor pride do okvar, ki so izven predvidenih obsegov dobavitelja opreme, mora to opremo dobavitelj tudi dostaviti v najkrajšem možnem času.</w:t>
      </w:r>
    </w:p>
    <w:p w14:paraId="65C62E01" w14:textId="2C5EC5A1" w:rsidR="007A32B2" w:rsidRPr="005C747B" w:rsidRDefault="007A32B2" w:rsidP="008C1CF9">
      <w:pPr>
        <w:pStyle w:val="Odstavek"/>
        <w:rPr>
          <w:rFonts w:cs="Times New Roman"/>
          <w:i w:val="0"/>
          <w:sz w:val="22"/>
          <w:szCs w:val="22"/>
        </w:rPr>
      </w:pPr>
      <w:r w:rsidRPr="005C747B">
        <w:rPr>
          <w:rFonts w:cs="Times New Roman"/>
          <w:i w:val="0"/>
          <w:sz w:val="22"/>
          <w:szCs w:val="22"/>
        </w:rPr>
        <w:t xml:space="preserve">Opis preventivnega vzdrževanja RAVNI 2- ki ga izvaja </w:t>
      </w:r>
      <w:r w:rsidR="008C1CF9" w:rsidRPr="005C747B">
        <w:rPr>
          <w:rFonts w:cs="Times New Roman"/>
          <w:i w:val="0"/>
          <w:sz w:val="22"/>
          <w:szCs w:val="22"/>
        </w:rPr>
        <w:t xml:space="preserve">izvajalec </w:t>
      </w:r>
      <w:r w:rsidR="00F8783E" w:rsidRPr="005C747B">
        <w:rPr>
          <w:rFonts w:cs="Times New Roman"/>
          <w:i w:val="0"/>
          <w:sz w:val="22"/>
          <w:szCs w:val="22"/>
        </w:rPr>
        <w:t>del</w:t>
      </w:r>
      <w:r w:rsidR="003E321F">
        <w:rPr>
          <w:rFonts w:cs="Times New Roman"/>
          <w:i w:val="0"/>
          <w:sz w:val="22"/>
          <w:szCs w:val="22"/>
        </w:rPr>
        <w:t xml:space="preserve"> (izbrani ponudnik)</w:t>
      </w:r>
      <w:r w:rsidR="00F8783E" w:rsidRPr="005C747B">
        <w:rPr>
          <w:rFonts w:cs="Times New Roman"/>
          <w:i w:val="0"/>
          <w:sz w:val="22"/>
          <w:szCs w:val="22"/>
        </w:rPr>
        <w:t xml:space="preserve"> oziroma dobavitelj </w:t>
      </w:r>
      <w:r w:rsidR="007F4FCD">
        <w:rPr>
          <w:rFonts w:cs="Times New Roman"/>
          <w:i w:val="0"/>
          <w:sz w:val="22"/>
          <w:szCs w:val="22"/>
        </w:rPr>
        <w:t xml:space="preserve">naprav </w:t>
      </w:r>
      <w:r w:rsidR="000F7ABD">
        <w:rPr>
          <w:rFonts w:cs="Times New Roman"/>
          <w:i w:val="0"/>
          <w:sz w:val="22"/>
          <w:szCs w:val="22"/>
        </w:rPr>
        <w:t xml:space="preserve">in opreme </w:t>
      </w:r>
      <w:r w:rsidR="007F4FCD">
        <w:rPr>
          <w:rFonts w:cs="Times New Roman"/>
          <w:i w:val="0"/>
          <w:sz w:val="22"/>
          <w:szCs w:val="22"/>
        </w:rPr>
        <w:t>centralnega</w:t>
      </w:r>
      <w:r w:rsidR="00F8783E" w:rsidRPr="005C747B">
        <w:rPr>
          <w:rFonts w:cs="Times New Roman"/>
          <w:i w:val="0"/>
          <w:sz w:val="22"/>
          <w:szCs w:val="22"/>
        </w:rPr>
        <w:t xml:space="preserve"> sistema</w:t>
      </w:r>
      <w:r w:rsidRPr="005C747B">
        <w:rPr>
          <w:rFonts w:cs="Times New Roman"/>
          <w:i w:val="0"/>
          <w:sz w:val="22"/>
          <w:szCs w:val="22"/>
        </w:rPr>
        <w:t>:</w:t>
      </w:r>
    </w:p>
    <w:p w14:paraId="7EDFDA9D" w14:textId="25ACD73F" w:rsidR="007A32B2" w:rsidRDefault="008C1CF9" w:rsidP="00982446">
      <w:pPr>
        <w:pStyle w:val="Odstavek"/>
        <w:numPr>
          <w:ilvl w:val="1"/>
          <w:numId w:val="28"/>
        </w:numPr>
        <w:ind w:left="1418" w:hanging="567"/>
        <w:rPr>
          <w:rFonts w:cs="Times New Roman"/>
          <w:i w:val="0"/>
          <w:sz w:val="22"/>
          <w:szCs w:val="22"/>
        </w:rPr>
      </w:pPr>
      <w:r w:rsidRPr="005C747B">
        <w:rPr>
          <w:rFonts w:cs="Times New Roman"/>
          <w:i w:val="0"/>
          <w:sz w:val="22"/>
          <w:szCs w:val="22"/>
        </w:rPr>
        <w:t>Dobava</w:t>
      </w:r>
      <w:r w:rsidR="007A32B2" w:rsidRPr="005C747B">
        <w:rPr>
          <w:rFonts w:cs="Times New Roman"/>
          <w:i w:val="0"/>
          <w:sz w:val="22"/>
          <w:szCs w:val="22"/>
        </w:rPr>
        <w:t xml:space="preserve"> rezervnih delov (</w:t>
      </w:r>
      <w:r w:rsidR="003E321F">
        <w:rPr>
          <w:rFonts w:cs="Times New Roman"/>
          <w:i w:val="0"/>
          <w:sz w:val="22"/>
          <w:szCs w:val="22"/>
        </w:rPr>
        <w:t>izvajalec</w:t>
      </w:r>
      <w:r w:rsidR="007A32B2" w:rsidRPr="005C747B">
        <w:rPr>
          <w:rFonts w:cs="Times New Roman"/>
          <w:i w:val="0"/>
          <w:sz w:val="22"/>
          <w:szCs w:val="22"/>
        </w:rPr>
        <w:t xml:space="preserve"> zagotovi dobavo rezervnih delov v roku največ </w:t>
      </w:r>
      <w:r w:rsidRPr="005C747B">
        <w:rPr>
          <w:rFonts w:cs="Times New Roman"/>
          <w:i w:val="0"/>
          <w:sz w:val="22"/>
          <w:szCs w:val="22"/>
        </w:rPr>
        <w:t>2</w:t>
      </w:r>
      <w:r w:rsidR="007A32B2" w:rsidRPr="005C747B">
        <w:rPr>
          <w:rFonts w:cs="Times New Roman"/>
          <w:i w:val="0"/>
          <w:sz w:val="22"/>
          <w:szCs w:val="22"/>
        </w:rPr>
        <w:t xml:space="preserve"> meseca od prejema naročila v celotni življenjski dobi </w:t>
      </w:r>
      <w:r w:rsidR="004B300F">
        <w:rPr>
          <w:rFonts w:cs="Times New Roman"/>
          <w:i w:val="0"/>
          <w:sz w:val="22"/>
          <w:szCs w:val="22"/>
        </w:rPr>
        <w:t xml:space="preserve"> vgrajenih </w:t>
      </w:r>
      <w:r w:rsidR="007A32B2" w:rsidRPr="005C747B">
        <w:rPr>
          <w:rFonts w:cs="Times New Roman"/>
          <w:i w:val="0"/>
          <w:sz w:val="22"/>
          <w:szCs w:val="22"/>
        </w:rPr>
        <w:t>naprav (v garancijski dobi brezplačno v skladu z garancijskimi pogoji).</w:t>
      </w:r>
    </w:p>
    <w:p w14:paraId="6CD2BBB5" w14:textId="585FF13E" w:rsidR="009275B2" w:rsidRPr="005C747B" w:rsidRDefault="00DB03B9">
      <w:pPr>
        <w:pStyle w:val="Odstavek"/>
        <w:numPr>
          <w:ilvl w:val="1"/>
          <w:numId w:val="28"/>
        </w:numPr>
        <w:ind w:left="1418" w:hanging="567"/>
        <w:rPr>
          <w:rFonts w:cs="Times New Roman"/>
          <w:i w:val="0"/>
          <w:sz w:val="22"/>
          <w:szCs w:val="22"/>
        </w:rPr>
      </w:pPr>
      <w:r w:rsidRPr="005C747B">
        <w:rPr>
          <w:rFonts w:cs="Times New Roman"/>
          <w:i w:val="0"/>
          <w:sz w:val="22"/>
          <w:szCs w:val="22"/>
        </w:rPr>
        <w:t xml:space="preserve">Zagotavljanje šolanja za naročnika oziroma upravljavca po potrebi v naročnikovih oziroma upravljavčevih prostorih. Pred šolanjem izvajalec uskladi vsebino šolanja z </w:t>
      </w:r>
      <w:r w:rsidR="003E321F">
        <w:rPr>
          <w:rFonts w:cs="Times New Roman"/>
          <w:i w:val="0"/>
          <w:sz w:val="22"/>
          <w:szCs w:val="22"/>
        </w:rPr>
        <w:t>N</w:t>
      </w:r>
      <w:r w:rsidRPr="005C747B">
        <w:rPr>
          <w:rFonts w:cs="Times New Roman"/>
          <w:i w:val="0"/>
          <w:sz w:val="22"/>
          <w:szCs w:val="22"/>
        </w:rPr>
        <w:t xml:space="preserve">aročnikom oziroma </w:t>
      </w:r>
      <w:r w:rsidR="003E321F">
        <w:rPr>
          <w:rFonts w:cs="Times New Roman"/>
          <w:i w:val="0"/>
          <w:sz w:val="22"/>
          <w:szCs w:val="22"/>
        </w:rPr>
        <w:t>U</w:t>
      </w:r>
      <w:r w:rsidRPr="005C747B">
        <w:rPr>
          <w:rFonts w:cs="Times New Roman"/>
          <w:i w:val="0"/>
          <w:sz w:val="22"/>
          <w:szCs w:val="22"/>
        </w:rPr>
        <w:t>pravljavcem.</w:t>
      </w:r>
    </w:p>
    <w:p w14:paraId="6B780690" w14:textId="39F36D41" w:rsidR="009275B2" w:rsidRPr="005C747B" w:rsidRDefault="00DB03B9">
      <w:pPr>
        <w:pStyle w:val="Odstavek"/>
        <w:numPr>
          <w:ilvl w:val="1"/>
          <w:numId w:val="28"/>
        </w:numPr>
        <w:ind w:left="1418" w:hanging="567"/>
        <w:rPr>
          <w:rFonts w:cs="Times New Roman"/>
          <w:i w:val="0"/>
          <w:sz w:val="22"/>
          <w:szCs w:val="22"/>
        </w:rPr>
      </w:pPr>
      <w:r w:rsidRPr="005C747B">
        <w:rPr>
          <w:rFonts w:cs="Times New Roman"/>
          <w:i w:val="0"/>
          <w:sz w:val="22"/>
          <w:szCs w:val="22"/>
        </w:rPr>
        <w:t>Zagotavljanje strokovne pomoči, potrebne za manjše dopolnitve in posodobitve sistema pri izvajalcu del oziroma dobavitelju opreme po priporočilih dobavitelja siste</w:t>
      </w:r>
      <w:r w:rsidR="00A364EF" w:rsidRPr="005C747B">
        <w:rPr>
          <w:rFonts w:cs="Times New Roman"/>
          <w:i w:val="0"/>
          <w:sz w:val="22"/>
          <w:szCs w:val="22"/>
        </w:rPr>
        <w:t xml:space="preserve">ma, v </w:t>
      </w:r>
      <w:r w:rsidR="00721D3F" w:rsidRPr="005C747B">
        <w:rPr>
          <w:rFonts w:cs="Times New Roman"/>
          <w:i w:val="0"/>
          <w:sz w:val="22"/>
          <w:szCs w:val="22"/>
          <w:lang w:eastAsia="sl-SI"/>
        </w:rPr>
        <w:t>primeru, v kolikor bo v življenjski dobi vgrajene naprave s strani izvajalca prišla pobuda za posodobitev sistema ali opreme brez zahtevanih dodatnih stroškov.</w:t>
      </w:r>
    </w:p>
    <w:p w14:paraId="76A0AD3B" w14:textId="4559F074" w:rsidR="00F771B0" w:rsidRPr="005C747B" w:rsidRDefault="00DB03B9" w:rsidP="00F771B0">
      <w:pPr>
        <w:pStyle w:val="Odstavek"/>
        <w:numPr>
          <w:ilvl w:val="1"/>
          <w:numId w:val="28"/>
        </w:numPr>
        <w:ind w:left="1418" w:hanging="567"/>
        <w:rPr>
          <w:rFonts w:cs="Times New Roman"/>
          <w:i w:val="0"/>
          <w:sz w:val="22"/>
          <w:szCs w:val="22"/>
        </w:rPr>
      </w:pPr>
      <w:r w:rsidRPr="005C747B">
        <w:rPr>
          <w:rFonts w:cs="Times New Roman"/>
          <w:i w:val="0"/>
          <w:sz w:val="22"/>
          <w:szCs w:val="22"/>
        </w:rPr>
        <w:t xml:space="preserve">Zagotavljanje strokovne pomoči za manjše dopolnitve in posodobitve sistema na lokaciji </w:t>
      </w:r>
      <w:r w:rsidR="003E321F">
        <w:rPr>
          <w:rFonts w:cs="Times New Roman"/>
          <w:i w:val="0"/>
          <w:sz w:val="22"/>
          <w:szCs w:val="22"/>
        </w:rPr>
        <w:t>N</w:t>
      </w:r>
      <w:r w:rsidRPr="005C747B">
        <w:rPr>
          <w:rFonts w:cs="Times New Roman"/>
          <w:i w:val="0"/>
          <w:sz w:val="22"/>
          <w:szCs w:val="22"/>
        </w:rPr>
        <w:t xml:space="preserve">aročnika oziroma </w:t>
      </w:r>
      <w:r w:rsidR="003E321F">
        <w:rPr>
          <w:rFonts w:cs="Times New Roman"/>
          <w:i w:val="0"/>
          <w:sz w:val="22"/>
          <w:szCs w:val="22"/>
        </w:rPr>
        <w:t>U</w:t>
      </w:r>
      <w:r w:rsidRPr="005C747B">
        <w:rPr>
          <w:rFonts w:cs="Times New Roman"/>
          <w:i w:val="0"/>
          <w:sz w:val="22"/>
          <w:szCs w:val="22"/>
        </w:rPr>
        <w:t>pravljavca po priporočilih dobavitelja sistema</w:t>
      </w:r>
      <w:r w:rsidR="00A364EF" w:rsidRPr="005C747B">
        <w:rPr>
          <w:rFonts w:cs="Times New Roman"/>
          <w:i w:val="0"/>
          <w:sz w:val="22"/>
          <w:szCs w:val="22"/>
        </w:rPr>
        <w:t>, v</w:t>
      </w:r>
      <w:r w:rsidR="00721D3F" w:rsidRPr="005C747B">
        <w:rPr>
          <w:rFonts w:cs="Times New Roman"/>
          <w:i w:val="0"/>
          <w:sz w:val="22"/>
          <w:szCs w:val="22"/>
        </w:rPr>
        <w:t xml:space="preserve"> </w:t>
      </w:r>
      <w:r w:rsidR="00721D3F" w:rsidRPr="005C747B">
        <w:rPr>
          <w:rFonts w:cs="Times New Roman"/>
          <w:i w:val="0"/>
          <w:sz w:val="22"/>
          <w:szCs w:val="22"/>
          <w:lang w:eastAsia="sl-SI"/>
        </w:rPr>
        <w:t xml:space="preserve">primeru, v kolikor bo v življenjski dobi vgrajene naprave </w:t>
      </w:r>
      <w:r w:rsidR="004B300F">
        <w:rPr>
          <w:rFonts w:cs="Times New Roman"/>
          <w:i w:val="0"/>
          <w:sz w:val="22"/>
          <w:szCs w:val="22"/>
          <w:lang w:eastAsia="sl-SI"/>
        </w:rPr>
        <w:t xml:space="preserve">centralnega sistema </w:t>
      </w:r>
      <w:r w:rsidR="00721D3F" w:rsidRPr="005C747B">
        <w:rPr>
          <w:rFonts w:cs="Times New Roman"/>
          <w:i w:val="0"/>
          <w:sz w:val="22"/>
          <w:szCs w:val="22"/>
          <w:lang w:eastAsia="sl-SI"/>
        </w:rPr>
        <w:t>s strani izvajalca prišla pobuda za posodobitev sistema ali opreme brez zahtevanih dodatnih stroškov.</w:t>
      </w:r>
    </w:p>
    <w:p w14:paraId="789ACF7F" w14:textId="460A9829" w:rsidR="008C7FCF" w:rsidRDefault="008C7FCF" w:rsidP="008C7FCF">
      <w:pPr>
        <w:pStyle w:val="Odstavek"/>
        <w:numPr>
          <w:ilvl w:val="1"/>
          <w:numId w:val="28"/>
        </w:numPr>
        <w:ind w:left="1418" w:hanging="567"/>
        <w:rPr>
          <w:rFonts w:cs="Times New Roman"/>
          <w:i w:val="0"/>
          <w:sz w:val="22"/>
          <w:szCs w:val="22"/>
        </w:rPr>
      </w:pPr>
      <w:r>
        <w:rPr>
          <w:rFonts w:cs="Times New Roman"/>
          <w:i w:val="0"/>
          <w:sz w:val="22"/>
          <w:szCs w:val="22"/>
        </w:rPr>
        <w:t>Izvaja varnostne popravke in odpravo napak programske opreme v celotnem obdobju podpore vzdrževanju.</w:t>
      </w:r>
    </w:p>
    <w:p w14:paraId="6617332B" w14:textId="6329A915" w:rsidR="008C7FCF" w:rsidRDefault="008C7FCF" w:rsidP="008C7FCF">
      <w:pPr>
        <w:pStyle w:val="Odstavek"/>
        <w:numPr>
          <w:ilvl w:val="1"/>
          <w:numId w:val="28"/>
        </w:numPr>
        <w:ind w:left="1418" w:hanging="567"/>
        <w:rPr>
          <w:rFonts w:cs="Times New Roman"/>
          <w:i w:val="0"/>
          <w:sz w:val="22"/>
          <w:szCs w:val="22"/>
        </w:rPr>
      </w:pPr>
      <w:r>
        <w:rPr>
          <w:rFonts w:cs="Times New Roman"/>
          <w:i w:val="0"/>
          <w:sz w:val="22"/>
          <w:szCs w:val="22"/>
        </w:rPr>
        <w:t>V času trajanja te pogodbe mora izvajalec</w:t>
      </w:r>
      <w:r w:rsidR="00C40D7E">
        <w:rPr>
          <w:rFonts w:cs="Times New Roman"/>
          <w:i w:val="0"/>
          <w:sz w:val="22"/>
          <w:szCs w:val="22"/>
        </w:rPr>
        <w:t xml:space="preserve"> predvideti</w:t>
      </w:r>
      <w:r>
        <w:rPr>
          <w:rFonts w:cs="Times New Roman"/>
          <w:i w:val="0"/>
          <w:sz w:val="22"/>
          <w:szCs w:val="22"/>
        </w:rPr>
        <w:t xml:space="preserve"> dv</w:t>
      </w:r>
      <w:r w:rsidR="00C40D7E">
        <w:rPr>
          <w:rFonts w:cs="Times New Roman"/>
          <w:i w:val="0"/>
          <w:sz w:val="22"/>
          <w:szCs w:val="22"/>
        </w:rPr>
        <w:t>e</w:t>
      </w:r>
      <w:r>
        <w:rPr>
          <w:rFonts w:cs="Times New Roman"/>
          <w:i w:val="0"/>
          <w:sz w:val="22"/>
          <w:szCs w:val="22"/>
        </w:rPr>
        <w:t xml:space="preserve"> (2)</w:t>
      </w:r>
      <w:r w:rsidR="00C40D7E">
        <w:rPr>
          <w:rFonts w:cs="Times New Roman"/>
          <w:i w:val="0"/>
          <w:sz w:val="22"/>
          <w:szCs w:val="22"/>
        </w:rPr>
        <w:t xml:space="preserve"> </w:t>
      </w:r>
      <w:r>
        <w:rPr>
          <w:rFonts w:cs="Times New Roman"/>
          <w:i w:val="0"/>
          <w:sz w:val="22"/>
          <w:szCs w:val="22"/>
        </w:rPr>
        <w:t>izv</w:t>
      </w:r>
      <w:r w:rsidR="00C40D7E">
        <w:rPr>
          <w:rFonts w:cs="Times New Roman"/>
          <w:i w:val="0"/>
          <w:sz w:val="22"/>
          <w:szCs w:val="22"/>
        </w:rPr>
        <w:t>edbi</w:t>
      </w:r>
      <w:r>
        <w:rPr>
          <w:rFonts w:cs="Times New Roman"/>
          <w:i w:val="0"/>
          <w:sz w:val="22"/>
          <w:szCs w:val="22"/>
        </w:rPr>
        <w:t xml:space="preserve"> ustrezn</w:t>
      </w:r>
      <w:r w:rsidR="00C40D7E">
        <w:rPr>
          <w:rFonts w:cs="Times New Roman"/>
          <w:i w:val="0"/>
          <w:sz w:val="22"/>
          <w:szCs w:val="22"/>
        </w:rPr>
        <w:t>e</w:t>
      </w:r>
      <w:r>
        <w:rPr>
          <w:rFonts w:cs="Times New Roman"/>
          <w:i w:val="0"/>
          <w:sz w:val="22"/>
          <w:szCs w:val="22"/>
        </w:rPr>
        <w:t xml:space="preserve"> nadgradnj</w:t>
      </w:r>
      <w:r w:rsidR="00C40D7E">
        <w:rPr>
          <w:rFonts w:cs="Times New Roman"/>
          <w:i w:val="0"/>
          <w:sz w:val="22"/>
          <w:szCs w:val="22"/>
        </w:rPr>
        <w:t>e</w:t>
      </w:r>
      <w:r>
        <w:rPr>
          <w:rFonts w:cs="Times New Roman"/>
          <w:i w:val="0"/>
          <w:sz w:val="22"/>
          <w:szCs w:val="22"/>
        </w:rPr>
        <w:t xml:space="preserve"> centralne programske opreme na verzijo operacijskega sistema, ki ga določi upravljavec.</w:t>
      </w:r>
      <w:r w:rsidR="00C40D7E">
        <w:rPr>
          <w:rFonts w:cs="Times New Roman"/>
          <w:i w:val="0"/>
          <w:sz w:val="22"/>
          <w:szCs w:val="22"/>
        </w:rPr>
        <w:t xml:space="preserve"> Nadgradnj</w:t>
      </w:r>
      <w:r w:rsidR="005D69E4">
        <w:rPr>
          <w:rFonts w:cs="Times New Roman"/>
          <w:i w:val="0"/>
          <w:sz w:val="22"/>
          <w:szCs w:val="22"/>
        </w:rPr>
        <w:t>i</w:t>
      </w:r>
      <w:r w:rsidR="00C40D7E">
        <w:rPr>
          <w:rFonts w:cs="Times New Roman"/>
          <w:i w:val="0"/>
          <w:sz w:val="22"/>
          <w:szCs w:val="22"/>
        </w:rPr>
        <w:t xml:space="preserve"> se izvede</w:t>
      </w:r>
      <w:r w:rsidR="005D69E4">
        <w:rPr>
          <w:rFonts w:cs="Times New Roman"/>
          <w:i w:val="0"/>
          <w:sz w:val="22"/>
          <w:szCs w:val="22"/>
        </w:rPr>
        <w:t>ta</w:t>
      </w:r>
      <w:r w:rsidR="00C40D7E">
        <w:rPr>
          <w:rFonts w:cs="Times New Roman"/>
          <w:i w:val="0"/>
          <w:sz w:val="22"/>
          <w:szCs w:val="22"/>
        </w:rPr>
        <w:t xml:space="preserve"> po naročilu upravljavca.</w:t>
      </w:r>
    </w:p>
    <w:p w14:paraId="2312F887" w14:textId="41B41634" w:rsidR="008C7FCF" w:rsidRDefault="008C7FCF" w:rsidP="008C7FCF">
      <w:pPr>
        <w:pStyle w:val="Odstavek"/>
        <w:numPr>
          <w:ilvl w:val="1"/>
          <w:numId w:val="28"/>
        </w:numPr>
        <w:ind w:left="1418" w:hanging="567"/>
        <w:rPr>
          <w:rFonts w:cs="Times New Roman"/>
          <w:i w:val="0"/>
          <w:sz w:val="22"/>
          <w:szCs w:val="22"/>
        </w:rPr>
      </w:pPr>
      <w:r>
        <w:rPr>
          <w:rFonts w:cs="Times New Roman"/>
          <w:i w:val="0"/>
          <w:sz w:val="22"/>
          <w:szCs w:val="22"/>
        </w:rPr>
        <w:t>V času trajanja te pogodbe mora izvajalec</w:t>
      </w:r>
      <w:r w:rsidR="00C40D7E">
        <w:rPr>
          <w:rFonts w:cs="Times New Roman"/>
          <w:i w:val="0"/>
          <w:sz w:val="22"/>
          <w:szCs w:val="22"/>
        </w:rPr>
        <w:t xml:space="preserve"> predvideti</w:t>
      </w:r>
      <w:r>
        <w:rPr>
          <w:rFonts w:cs="Times New Roman"/>
          <w:i w:val="0"/>
          <w:sz w:val="22"/>
          <w:szCs w:val="22"/>
        </w:rPr>
        <w:t xml:space="preserve"> en</w:t>
      </w:r>
      <w:r w:rsidR="00C40D7E">
        <w:rPr>
          <w:rFonts w:cs="Times New Roman"/>
          <w:i w:val="0"/>
          <w:sz w:val="22"/>
          <w:szCs w:val="22"/>
        </w:rPr>
        <w:t>o</w:t>
      </w:r>
      <w:r>
        <w:rPr>
          <w:rFonts w:cs="Times New Roman"/>
          <w:i w:val="0"/>
          <w:sz w:val="22"/>
          <w:szCs w:val="22"/>
        </w:rPr>
        <w:t xml:space="preserve"> (1) izve</w:t>
      </w:r>
      <w:r w:rsidR="00C40D7E">
        <w:rPr>
          <w:rFonts w:cs="Times New Roman"/>
          <w:i w:val="0"/>
          <w:sz w:val="22"/>
          <w:szCs w:val="22"/>
        </w:rPr>
        <w:t>dbo</w:t>
      </w:r>
      <w:r>
        <w:rPr>
          <w:rFonts w:cs="Times New Roman"/>
          <w:i w:val="0"/>
          <w:sz w:val="22"/>
          <w:szCs w:val="22"/>
        </w:rPr>
        <w:t xml:space="preserve"> nadgradnj</w:t>
      </w:r>
      <w:r w:rsidR="00C40D7E">
        <w:rPr>
          <w:rFonts w:cs="Times New Roman"/>
          <w:i w:val="0"/>
          <w:sz w:val="22"/>
          <w:szCs w:val="22"/>
        </w:rPr>
        <w:t>e</w:t>
      </w:r>
      <w:r>
        <w:rPr>
          <w:rFonts w:cs="Times New Roman"/>
          <w:i w:val="0"/>
          <w:sz w:val="22"/>
          <w:szCs w:val="22"/>
        </w:rPr>
        <w:t xml:space="preserve"> SQL podatkovne baze na verzijo, ki jo določi upravljavec.</w:t>
      </w:r>
      <w:r w:rsidR="00C40D7E" w:rsidRPr="00C40D7E">
        <w:rPr>
          <w:rFonts w:cs="Times New Roman"/>
          <w:i w:val="0"/>
          <w:sz w:val="22"/>
          <w:szCs w:val="22"/>
        </w:rPr>
        <w:t xml:space="preserve"> </w:t>
      </w:r>
      <w:r w:rsidR="00C40D7E">
        <w:rPr>
          <w:rFonts w:cs="Times New Roman"/>
          <w:i w:val="0"/>
          <w:sz w:val="22"/>
          <w:szCs w:val="22"/>
        </w:rPr>
        <w:t>Nadgradnja se izvede po naročilu upravljavca.</w:t>
      </w:r>
    </w:p>
    <w:p w14:paraId="29D508D8" w14:textId="63350AFE" w:rsidR="008C7FCF" w:rsidRDefault="008C7FCF" w:rsidP="008C7FCF">
      <w:pPr>
        <w:pStyle w:val="Odstavek"/>
        <w:numPr>
          <w:ilvl w:val="1"/>
          <w:numId w:val="28"/>
        </w:numPr>
        <w:ind w:left="1418" w:hanging="567"/>
        <w:rPr>
          <w:rFonts w:cs="Times New Roman"/>
          <w:i w:val="0"/>
          <w:sz w:val="22"/>
          <w:szCs w:val="22"/>
        </w:rPr>
      </w:pPr>
      <w:r>
        <w:rPr>
          <w:rFonts w:cs="Times New Roman"/>
          <w:i w:val="0"/>
          <w:sz w:val="22"/>
          <w:szCs w:val="22"/>
        </w:rPr>
        <w:t>V času trajanja te pogodbe mora izvajalec</w:t>
      </w:r>
      <w:r w:rsidR="00C40D7E">
        <w:rPr>
          <w:rFonts w:cs="Times New Roman"/>
          <w:i w:val="0"/>
          <w:sz w:val="22"/>
          <w:szCs w:val="22"/>
        </w:rPr>
        <w:t xml:space="preserve"> predvideti</w:t>
      </w:r>
      <w:r>
        <w:rPr>
          <w:rFonts w:cs="Times New Roman"/>
          <w:i w:val="0"/>
          <w:sz w:val="22"/>
          <w:szCs w:val="22"/>
        </w:rPr>
        <w:t xml:space="preserve"> dv</w:t>
      </w:r>
      <w:r w:rsidR="00C40D7E">
        <w:rPr>
          <w:rFonts w:cs="Times New Roman"/>
          <w:i w:val="0"/>
          <w:sz w:val="22"/>
          <w:szCs w:val="22"/>
        </w:rPr>
        <w:t>e</w:t>
      </w:r>
      <w:r>
        <w:rPr>
          <w:rFonts w:cs="Times New Roman"/>
          <w:i w:val="0"/>
          <w:sz w:val="22"/>
          <w:szCs w:val="22"/>
        </w:rPr>
        <w:t xml:space="preserve"> (2) izve</w:t>
      </w:r>
      <w:r w:rsidR="00C40D7E">
        <w:rPr>
          <w:rFonts w:cs="Times New Roman"/>
          <w:i w:val="0"/>
          <w:sz w:val="22"/>
          <w:szCs w:val="22"/>
        </w:rPr>
        <w:t>dbi</w:t>
      </w:r>
      <w:r>
        <w:rPr>
          <w:rFonts w:cs="Times New Roman"/>
          <w:i w:val="0"/>
          <w:sz w:val="22"/>
          <w:szCs w:val="22"/>
        </w:rPr>
        <w:t xml:space="preserve"> ustrezn</w:t>
      </w:r>
      <w:r w:rsidR="00C40D7E">
        <w:rPr>
          <w:rFonts w:cs="Times New Roman"/>
          <w:i w:val="0"/>
          <w:sz w:val="22"/>
          <w:szCs w:val="22"/>
        </w:rPr>
        <w:t>e</w:t>
      </w:r>
      <w:r>
        <w:rPr>
          <w:rFonts w:cs="Times New Roman"/>
          <w:i w:val="0"/>
          <w:sz w:val="22"/>
          <w:szCs w:val="22"/>
        </w:rPr>
        <w:t xml:space="preserve"> posodobi</w:t>
      </w:r>
      <w:r w:rsidR="00C40D7E">
        <w:rPr>
          <w:rFonts w:cs="Times New Roman"/>
          <w:i w:val="0"/>
          <w:sz w:val="22"/>
          <w:szCs w:val="22"/>
        </w:rPr>
        <w:t>tve</w:t>
      </w:r>
      <w:r>
        <w:rPr>
          <w:rFonts w:cs="Times New Roman"/>
          <w:i w:val="0"/>
          <w:sz w:val="22"/>
          <w:szCs w:val="22"/>
        </w:rPr>
        <w:t xml:space="preserve"> / nadgradnj</w:t>
      </w:r>
      <w:r w:rsidR="00C40D7E">
        <w:rPr>
          <w:rFonts w:cs="Times New Roman"/>
          <w:i w:val="0"/>
          <w:sz w:val="22"/>
          <w:szCs w:val="22"/>
        </w:rPr>
        <w:t>e</w:t>
      </w:r>
      <w:r>
        <w:rPr>
          <w:rFonts w:cs="Times New Roman"/>
          <w:i w:val="0"/>
          <w:sz w:val="22"/>
          <w:szCs w:val="22"/>
        </w:rPr>
        <w:t xml:space="preserve"> programske opreme na LCD in LED prikazovalnikih.</w:t>
      </w:r>
      <w:r w:rsidR="007B60AE">
        <w:rPr>
          <w:rFonts w:cs="Times New Roman"/>
          <w:i w:val="0"/>
          <w:sz w:val="22"/>
          <w:szCs w:val="22"/>
        </w:rPr>
        <w:t xml:space="preserve"> Nadgradnj</w:t>
      </w:r>
      <w:r w:rsidR="005D69E4">
        <w:rPr>
          <w:rFonts w:cs="Times New Roman"/>
          <w:i w:val="0"/>
          <w:sz w:val="22"/>
          <w:szCs w:val="22"/>
        </w:rPr>
        <w:t>i</w:t>
      </w:r>
      <w:r w:rsidR="007B60AE">
        <w:rPr>
          <w:rFonts w:cs="Times New Roman"/>
          <w:i w:val="0"/>
          <w:sz w:val="22"/>
          <w:szCs w:val="22"/>
        </w:rPr>
        <w:t xml:space="preserve"> se izvede</w:t>
      </w:r>
      <w:r w:rsidR="005D69E4">
        <w:rPr>
          <w:rFonts w:cs="Times New Roman"/>
          <w:i w:val="0"/>
          <w:sz w:val="22"/>
          <w:szCs w:val="22"/>
        </w:rPr>
        <w:t>ta</w:t>
      </w:r>
      <w:r w:rsidR="007B60AE">
        <w:rPr>
          <w:rFonts w:cs="Times New Roman"/>
          <w:i w:val="0"/>
          <w:sz w:val="22"/>
          <w:szCs w:val="22"/>
        </w:rPr>
        <w:t xml:space="preserve"> po naročilu upravljavca.</w:t>
      </w:r>
    </w:p>
    <w:p w14:paraId="0D22B86F" w14:textId="77777777" w:rsidR="00A364EF" w:rsidRPr="005C747B" w:rsidRDefault="00A364EF" w:rsidP="00A364EF">
      <w:pPr>
        <w:pStyle w:val="Odstavek"/>
        <w:numPr>
          <w:ilvl w:val="0"/>
          <w:numId w:val="0"/>
        </w:numPr>
        <w:ind w:left="1418"/>
        <w:rPr>
          <w:rFonts w:cs="Times New Roman"/>
          <w:i w:val="0"/>
          <w:sz w:val="22"/>
          <w:szCs w:val="22"/>
        </w:rPr>
      </w:pPr>
    </w:p>
    <w:p w14:paraId="080A2184" w14:textId="1385787C" w:rsidR="007A32B2" w:rsidRPr="005C747B" w:rsidRDefault="007A32B2" w:rsidP="008C1CF9">
      <w:pPr>
        <w:pStyle w:val="Odstavek"/>
        <w:rPr>
          <w:rFonts w:cs="Times New Roman"/>
          <w:i w:val="0"/>
          <w:sz w:val="22"/>
          <w:szCs w:val="22"/>
        </w:rPr>
      </w:pPr>
      <w:r w:rsidRPr="005C747B">
        <w:rPr>
          <w:rFonts w:cs="Times New Roman"/>
          <w:i w:val="0"/>
          <w:sz w:val="22"/>
          <w:szCs w:val="22"/>
        </w:rPr>
        <w:t xml:space="preserve">Opis korektivnega vzdrževanja RAVNI 1- ki ga izvaja </w:t>
      </w:r>
      <w:r w:rsidR="005D69E4">
        <w:rPr>
          <w:rFonts w:cs="Times New Roman"/>
          <w:i w:val="0"/>
          <w:sz w:val="22"/>
          <w:szCs w:val="22"/>
        </w:rPr>
        <w:t>Upravljavec</w:t>
      </w:r>
      <w:r w:rsidRPr="005C747B">
        <w:rPr>
          <w:rFonts w:cs="Times New Roman"/>
          <w:i w:val="0"/>
          <w:sz w:val="22"/>
          <w:szCs w:val="22"/>
        </w:rPr>
        <w:t xml:space="preserve"> :</w:t>
      </w:r>
    </w:p>
    <w:p w14:paraId="07B4785C" w14:textId="77777777" w:rsidR="00217531" w:rsidRPr="005C747B" w:rsidRDefault="00217531" w:rsidP="00982446">
      <w:pPr>
        <w:pStyle w:val="Odstavek"/>
        <w:numPr>
          <w:ilvl w:val="1"/>
          <w:numId w:val="28"/>
        </w:numPr>
        <w:ind w:left="1418" w:hanging="567"/>
        <w:rPr>
          <w:rFonts w:cs="Times New Roman"/>
          <w:i w:val="0"/>
          <w:sz w:val="22"/>
          <w:szCs w:val="22"/>
        </w:rPr>
      </w:pPr>
      <w:r w:rsidRPr="005C747B">
        <w:rPr>
          <w:rFonts w:cs="Times New Roman"/>
          <w:i w:val="0"/>
          <w:sz w:val="22"/>
          <w:szCs w:val="22"/>
        </w:rPr>
        <w:t>Analiza napak in motenj na podlagi informacij, dobljenih iz sistema</w:t>
      </w:r>
      <w:r w:rsidR="00A364EF" w:rsidRPr="005C747B">
        <w:rPr>
          <w:rFonts w:cs="Times New Roman"/>
          <w:i w:val="0"/>
          <w:sz w:val="22"/>
          <w:szCs w:val="22"/>
        </w:rPr>
        <w:t>.</w:t>
      </w:r>
    </w:p>
    <w:p w14:paraId="317A05C3" w14:textId="77777777" w:rsidR="007A32B2" w:rsidRPr="005C747B" w:rsidRDefault="007A32B2" w:rsidP="00982446">
      <w:pPr>
        <w:pStyle w:val="Odstavek"/>
        <w:numPr>
          <w:ilvl w:val="1"/>
          <w:numId w:val="28"/>
        </w:numPr>
        <w:ind w:left="1418" w:hanging="567"/>
        <w:rPr>
          <w:rFonts w:cs="Times New Roman"/>
          <w:i w:val="0"/>
          <w:sz w:val="22"/>
          <w:szCs w:val="22"/>
        </w:rPr>
      </w:pPr>
      <w:r w:rsidRPr="005C747B">
        <w:rPr>
          <w:rFonts w:cs="Times New Roman"/>
          <w:i w:val="0"/>
          <w:sz w:val="22"/>
          <w:szCs w:val="22"/>
        </w:rPr>
        <w:t>Popravilo okvar in motenj v delovanju sistema, ki zajema:</w:t>
      </w:r>
    </w:p>
    <w:p w14:paraId="313BE75A" w14:textId="77777777" w:rsidR="007A32B2" w:rsidRPr="005C747B" w:rsidRDefault="007A32B2" w:rsidP="008C1CF9">
      <w:pPr>
        <w:pStyle w:val="Odstavek"/>
        <w:numPr>
          <w:ilvl w:val="2"/>
          <w:numId w:val="28"/>
        </w:numPr>
        <w:ind w:left="1843"/>
        <w:rPr>
          <w:rFonts w:cs="Times New Roman"/>
          <w:i w:val="0"/>
          <w:sz w:val="22"/>
          <w:szCs w:val="22"/>
        </w:rPr>
      </w:pPr>
      <w:r w:rsidRPr="005C747B">
        <w:rPr>
          <w:rFonts w:cs="Times New Roman"/>
          <w:i w:val="0"/>
          <w:sz w:val="22"/>
          <w:szCs w:val="22"/>
        </w:rPr>
        <w:t>organizacijo osebja, opreme, rezervnih delov in dokumentacije, potrebne za izvedbo del - 24h/365d</w:t>
      </w:r>
      <w:r w:rsidR="00A364EF" w:rsidRPr="005C747B">
        <w:rPr>
          <w:rFonts w:cs="Times New Roman"/>
          <w:i w:val="0"/>
          <w:sz w:val="22"/>
          <w:szCs w:val="22"/>
        </w:rPr>
        <w:t>,</w:t>
      </w:r>
    </w:p>
    <w:p w14:paraId="6227358B" w14:textId="77777777" w:rsidR="007A32B2" w:rsidRPr="005C747B" w:rsidRDefault="007A32B2" w:rsidP="008C1CF9">
      <w:pPr>
        <w:pStyle w:val="Odstavek"/>
        <w:numPr>
          <w:ilvl w:val="2"/>
          <w:numId w:val="28"/>
        </w:numPr>
        <w:ind w:left="1843"/>
        <w:rPr>
          <w:rFonts w:cs="Times New Roman"/>
          <w:i w:val="0"/>
          <w:sz w:val="22"/>
          <w:szCs w:val="22"/>
        </w:rPr>
      </w:pPr>
      <w:r w:rsidRPr="005C747B">
        <w:rPr>
          <w:rFonts w:cs="Times New Roman"/>
          <w:i w:val="0"/>
          <w:sz w:val="22"/>
          <w:szCs w:val="22"/>
        </w:rPr>
        <w:t>analizo situacije na mestu samem ter dokumentiranje trenutne situacije</w:t>
      </w:r>
      <w:r w:rsidR="00A364EF" w:rsidRPr="005C747B">
        <w:rPr>
          <w:rFonts w:cs="Times New Roman"/>
          <w:i w:val="0"/>
          <w:sz w:val="22"/>
          <w:szCs w:val="22"/>
        </w:rPr>
        <w:t>,</w:t>
      </w:r>
    </w:p>
    <w:p w14:paraId="153E0B23" w14:textId="1A0BA255" w:rsidR="007A32B2" w:rsidRPr="005C747B" w:rsidRDefault="007A32B2" w:rsidP="008C1CF9">
      <w:pPr>
        <w:pStyle w:val="Odstavek"/>
        <w:numPr>
          <w:ilvl w:val="2"/>
          <w:numId w:val="28"/>
        </w:numPr>
        <w:ind w:left="1843"/>
        <w:rPr>
          <w:rFonts w:cs="Times New Roman"/>
          <w:i w:val="0"/>
          <w:sz w:val="22"/>
          <w:szCs w:val="22"/>
        </w:rPr>
      </w:pPr>
      <w:r w:rsidRPr="005C747B">
        <w:rPr>
          <w:rFonts w:cs="Times New Roman"/>
          <w:i w:val="0"/>
          <w:sz w:val="22"/>
          <w:szCs w:val="22"/>
        </w:rPr>
        <w:t>vzpostavitev delovanja sistema z zamenjavo komponent in nalaganjem trenutno veljavne programske opreme naprav</w:t>
      </w:r>
      <w:r w:rsidR="00F5762A">
        <w:rPr>
          <w:rFonts w:cs="Times New Roman"/>
          <w:i w:val="0"/>
          <w:sz w:val="22"/>
          <w:szCs w:val="22"/>
        </w:rPr>
        <w:t xml:space="preserve"> centralnega sistema obveščanja</w:t>
      </w:r>
      <w:r w:rsidR="00A364EF" w:rsidRPr="005C747B">
        <w:rPr>
          <w:rFonts w:cs="Times New Roman"/>
          <w:i w:val="0"/>
          <w:sz w:val="22"/>
          <w:szCs w:val="22"/>
        </w:rPr>
        <w:t>,</w:t>
      </w:r>
    </w:p>
    <w:p w14:paraId="083DF7F0" w14:textId="26D70D6A" w:rsidR="007A32B2" w:rsidRPr="005C747B" w:rsidRDefault="007A32B2" w:rsidP="008C1CF9">
      <w:pPr>
        <w:pStyle w:val="Odstavek"/>
        <w:numPr>
          <w:ilvl w:val="2"/>
          <w:numId w:val="28"/>
        </w:numPr>
        <w:ind w:left="1843"/>
        <w:rPr>
          <w:rFonts w:cs="Times New Roman"/>
          <w:i w:val="0"/>
          <w:sz w:val="22"/>
          <w:szCs w:val="22"/>
        </w:rPr>
      </w:pPr>
      <w:r w:rsidRPr="005C747B">
        <w:rPr>
          <w:rFonts w:cs="Times New Roman"/>
          <w:i w:val="0"/>
          <w:sz w:val="22"/>
          <w:szCs w:val="22"/>
        </w:rPr>
        <w:t>pregled in preizkus delovanja</w:t>
      </w:r>
      <w:r w:rsidR="00004137">
        <w:rPr>
          <w:rFonts w:cs="Times New Roman"/>
          <w:i w:val="0"/>
          <w:sz w:val="22"/>
          <w:szCs w:val="22"/>
        </w:rPr>
        <w:t xml:space="preserve"> naprav in vzpostavljenega </w:t>
      </w:r>
      <w:r w:rsidR="00F5762A">
        <w:rPr>
          <w:rFonts w:cs="Times New Roman"/>
          <w:i w:val="0"/>
          <w:sz w:val="22"/>
          <w:szCs w:val="22"/>
        </w:rPr>
        <w:t>centralnega sistema obveščanja</w:t>
      </w:r>
      <w:r w:rsidR="00A364EF" w:rsidRPr="005C747B">
        <w:rPr>
          <w:rFonts w:cs="Times New Roman"/>
          <w:i w:val="0"/>
          <w:sz w:val="22"/>
          <w:szCs w:val="22"/>
        </w:rPr>
        <w:t>,</w:t>
      </w:r>
    </w:p>
    <w:p w14:paraId="4C5D6AD5" w14:textId="2F251CA7" w:rsidR="007A32B2" w:rsidRPr="005C747B" w:rsidRDefault="007A32B2" w:rsidP="008C1CF9">
      <w:pPr>
        <w:pStyle w:val="Odstavek"/>
        <w:numPr>
          <w:ilvl w:val="2"/>
          <w:numId w:val="28"/>
        </w:numPr>
        <w:ind w:left="1843"/>
        <w:rPr>
          <w:rFonts w:cs="Times New Roman"/>
          <w:i w:val="0"/>
          <w:sz w:val="22"/>
          <w:szCs w:val="22"/>
        </w:rPr>
      </w:pPr>
      <w:r w:rsidRPr="005C747B">
        <w:rPr>
          <w:rFonts w:cs="Times New Roman"/>
          <w:i w:val="0"/>
          <w:sz w:val="22"/>
          <w:szCs w:val="22"/>
        </w:rPr>
        <w:t xml:space="preserve">pregled in popravilo nedelujoče opreme v lokalni servisni delavnici </w:t>
      </w:r>
      <w:r w:rsidR="00004137">
        <w:rPr>
          <w:rFonts w:cs="Times New Roman"/>
          <w:i w:val="0"/>
          <w:sz w:val="22"/>
          <w:szCs w:val="22"/>
        </w:rPr>
        <w:t>U</w:t>
      </w:r>
      <w:r w:rsidRPr="005C747B">
        <w:rPr>
          <w:rFonts w:cs="Times New Roman"/>
          <w:i w:val="0"/>
          <w:sz w:val="22"/>
          <w:szCs w:val="22"/>
        </w:rPr>
        <w:t xml:space="preserve">pravljavca skladno s postopki </w:t>
      </w:r>
      <w:r w:rsidR="008C1CF9" w:rsidRPr="005C747B">
        <w:rPr>
          <w:rFonts w:cs="Times New Roman"/>
          <w:i w:val="0"/>
          <w:sz w:val="22"/>
          <w:szCs w:val="22"/>
        </w:rPr>
        <w:t>dogovorjenimi z dobaviteljem opreme</w:t>
      </w:r>
      <w:r w:rsidR="00721D3F" w:rsidRPr="005C747B">
        <w:rPr>
          <w:rFonts w:cs="Times New Roman"/>
          <w:i w:val="0"/>
          <w:sz w:val="22"/>
          <w:szCs w:val="22"/>
        </w:rPr>
        <w:t xml:space="preserve">. </w:t>
      </w:r>
      <w:r w:rsidR="00721D3F" w:rsidRPr="005C747B">
        <w:rPr>
          <w:rFonts w:cs="Times New Roman"/>
          <w:i w:val="0"/>
          <w:sz w:val="22"/>
          <w:szCs w:val="22"/>
          <w:lang w:eastAsia="sl-SI"/>
        </w:rPr>
        <w:t xml:space="preserve">V času izvedbe projekta </w:t>
      </w:r>
      <w:r w:rsidR="00721D3F" w:rsidRPr="005C747B">
        <w:rPr>
          <w:rFonts w:cs="Times New Roman"/>
          <w:i w:val="0"/>
          <w:sz w:val="22"/>
          <w:szCs w:val="22"/>
          <w:lang w:eastAsia="sl-SI"/>
        </w:rPr>
        <w:lastRenderedPageBreak/>
        <w:t xml:space="preserve">bo izbrani ponudnik izšolal vzdrževalno osebje </w:t>
      </w:r>
      <w:r w:rsidR="002404C2">
        <w:rPr>
          <w:rFonts w:cs="Times New Roman"/>
          <w:i w:val="0"/>
          <w:sz w:val="22"/>
          <w:szCs w:val="22"/>
          <w:lang w:eastAsia="sl-SI"/>
        </w:rPr>
        <w:t>u</w:t>
      </w:r>
      <w:r w:rsidR="00721D3F" w:rsidRPr="005C747B">
        <w:rPr>
          <w:rFonts w:cs="Times New Roman"/>
          <w:i w:val="0"/>
          <w:sz w:val="22"/>
          <w:szCs w:val="22"/>
          <w:lang w:eastAsia="sl-SI"/>
        </w:rPr>
        <w:t xml:space="preserve">pravljavca </w:t>
      </w:r>
      <w:r w:rsidR="002404C2">
        <w:rPr>
          <w:rFonts w:cs="Times New Roman"/>
          <w:i w:val="0"/>
          <w:sz w:val="22"/>
          <w:szCs w:val="22"/>
          <w:lang w:eastAsia="sl-SI"/>
        </w:rPr>
        <w:t>i</w:t>
      </w:r>
      <w:r w:rsidR="00721D3F" w:rsidRPr="005C747B">
        <w:rPr>
          <w:rFonts w:cs="Times New Roman"/>
          <w:i w:val="0"/>
          <w:sz w:val="22"/>
          <w:szCs w:val="22"/>
          <w:lang w:eastAsia="sl-SI"/>
        </w:rPr>
        <w:t xml:space="preserve">nfrastrukture za izvedbo korektivnega vzdrževanja. Upravljavec bo moral biti usposobljen za osnovno diagnostiko in popravilo okvare posameznih modulov </w:t>
      </w:r>
      <w:r w:rsidR="00721D3F" w:rsidRPr="00133F55">
        <w:rPr>
          <w:rFonts w:cs="Times New Roman"/>
          <w:i w:val="0"/>
          <w:sz w:val="22"/>
          <w:szCs w:val="22"/>
          <w:lang w:eastAsia="sl-SI"/>
        </w:rPr>
        <w:t>(kot na primer menjava varovalke, popravilo pasivnih elementov</w:t>
      </w:r>
      <w:r w:rsidR="00F5762A" w:rsidRPr="00133F55">
        <w:rPr>
          <w:rFonts w:cs="Times New Roman"/>
          <w:i w:val="0"/>
          <w:sz w:val="22"/>
          <w:szCs w:val="22"/>
          <w:lang w:eastAsia="sl-SI"/>
        </w:rPr>
        <w:t xml:space="preserve"> .</w:t>
      </w:r>
      <w:r w:rsidR="00721D3F" w:rsidRPr="00133F55">
        <w:rPr>
          <w:rFonts w:cs="Times New Roman"/>
          <w:i w:val="0"/>
          <w:sz w:val="22"/>
          <w:szCs w:val="22"/>
          <w:lang w:eastAsia="sl-SI"/>
        </w:rPr>
        <w:t>..)</w:t>
      </w:r>
      <w:r w:rsidR="00A364EF" w:rsidRPr="00133F55">
        <w:rPr>
          <w:rFonts w:cs="Times New Roman"/>
          <w:i w:val="0"/>
          <w:sz w:val="22"/>
          <w:szCs w:val="22"/>
          <w:lang w:eastAsia="sl-SI"/>
        </w:rPr>
        <w:t>.</w:t>
      </w:r>
      <w:r w:rsidR="00A364EF" w:rsidRPr="005C747B">
        <w:rPr>
          <w:rFonts w:cs="Times New Roman"/>
          <w:i w:val="0"/>
          <w:sz w:val="22"/>
          <w:szCs w:val="22"/>
          <w:lang w:eastAsia="sl-SI"/>
        </w:rPr>
        <w:t xml:space="preserve"> </w:t>
      </w:r>
    </w:p>
    <w:p w14:paraId="36D85382" w14:textId="77777777" w:rsidR="007A32B2" w:rsidRPr="005C747B" w:rsidRDefault="007A32B2" w:rsidP="008C1CF9">
      <w:pPr>
        <w:pStyle w:val="Odstavek"/>
        <w:numPr>
          <w:ilvl w:val="2"/>
          <w:numId w:val="28"/>
        </w:numPr>
        <w:ind w:left="1843"/>
        <w:rPr>
          <w:rFonts w:cs="Times New Roman"/>
          <w:i w:val="0"/>
          <w:sz w:val="22"/>
          <w:szCs w:val="22"/>
        </w:rPr>
      </w:pPr>
      <w:r w:rsidRPr="005C747B">
        <w:rPr>
          <w:rFonts w:cs="Times New Roman"/>
          <w:i w:val="0"/>
          <w:sz w:val="22"/>
          <w:szCs w:val="22"/>
        </w:rPr>
        <w:t xml:space="preserve">po potrebi posredovanje dokumentacije o trenutnem stanju tehnični službi izvajalca </w:t>
      </w:r>
      <w:r w:rsidR="008C1CF9" w:rsidRPr="005C747B">
        <w:rPr>
          <w:rFonts w:cs="Times New Roman"/>
          <w:i w:val="0"/>
          <w:sz w:val="22"/>
          <w:szCs w:val="22"/>
        </w:rPr>
        <w:t>del</w:t>
      </w:r>
      <w:r w:rsidRPr="005C747B">
        <w:rPr>
          <w:rFonts w:cs="Times New Roman"/>
          <w:i w:val="0"/>
          <w:sz w:val="22"/>
          <w:szCs w:val="22"/>
        </w:rPr>
        <w:t xml:space="preserve"> (po telefonu ali e-pošti)</w:t>
      </w:r>
      <w:r w:rsidR="00A364EF" w:rsidRPr="005C747B">
        <w:rPr>
          <w:rFonts w:cs="Times New Roman"/>
          <w:i w:val="0"/>
          <w:sz w:val="22"/>
          <w:szCs w:val="22"/>
        </w:rPr>
        <w:t>,</w:t>
      </w:r>
    </w:p>
    <w:p w14:paraId="24086BCF" w14:textId="3DC9096F" w:rsidR="007A32B2" w:rsidRPr="005C747B" w:rsidRDefault="007A32B2" w:rsidP="008C1CF9">
      <w:pPr>
        <w:pStyle w:val="Odstavek"/>
        <w:numPr>
          <w:ilvl w:val="2"/>
          <w:numId w:val="28"/>
        </w:numPr>
        <w:ind w:left="1843"/>
        <w:rPr>
          <w:rFonts w:cs="Times New Roman"/>
          <w:i w:val="0"/>
          <w:sz w:val="22"/>
          <w:szCs w:val="22"/>
        </w:rPr>
      </w:pPr>
      <w:r w:rsidRPr="005C747B">
        <w:rPr>
          <w:rFonts w:cs="Times New Roman"/>
          <w:i w:val="0"/>
          <w:sz w:val="22"/>
          <w:szCs w:val="22"/>
        </w:rPr>
        <w:t xml:space="preserve">izvajanje dejavnosti (analiza, izvedba, preizkus, itd.) za odpravo napak v skladu z navodili, ki jih zagotovi </w:t>
      </w:r>
      <w:r w:rsidR="00004137">
        <w:rPr>
          <w:rFonts w:cs="Times New Roman"/>
          <w:i w:val="0"/>
          <w:sz w:val="22"/>
          <w:szCs w:val="22"/>
        </w:rPr>
        <w:t>izvajalčeva</w:t>
      </w:r>
      <w:r w:rsidR="00004137" w:rsidRPr="005C747B">
        <w:rPr>
          <w:rFonts w:cs="Times New Roman"/>
          <w:i w:val="0"/>
          <w:sz w:val="22"/>
          <w:szCs w:val="22"/>
        </w:rPr>
        <w:t xml:space="preserve"> </w:t>
      </w:r>
      <w:r w:rsidRPr="005C747B">
        <w:rPr>
          <w:rFonts w:cs="Times New Roman"/>
          <w:i w:val="0"/>
          <w:sz w:val="22"/>
          <w:szCs w:val="22"/>
        </w:rPr>
        <w:t>tehnična služba.</w:t>
      </w:r>
    </w:p>
    <w:p w14:paraId="721CA5E9" w14:textId="7CA2636C" w:rsidR="007A32B2" w:rsidRPr="005C747B" w:rsidRDefault="007A32B2" w:rsidP="00982446">
      <w:pPr>
        <w:pStyle w:val="Odstavek"/>
        <w:numPr>
          <w:ilvl w:val="1"/>
          <w:numId w:val="28"/>
        </w:numPr>
        <w:ind w:left="1418" w:hanging="567"/>
        <w:rPr>
          <w:rFonts w:cs="Times New Roman"/>
          <w:i w:val="0"/>
          <w:sz w:val="22"/>
          <w:szCs w:val="22"/>
        </w:rPr>
      </w:pPr>
      <w:r w:rsidRPr="005C747B">
        <w:rPr>
          <w:rFonts w:cs="Times New Roman"/>
          <w:i w:val="0"/>
          <w:sz w:val="22"/>
          <w:szCs w:val="22"/>
        </w:rPr>
        <w:t xml:space="preserve">Izvajanje dejavnosti za modernizacijo, prilagoditev in dopolnitev sistema v skladu z ugotovitvami </w:t>
      </w:r>
      <w:r w:rsidR="00004137">
        <w:rPr>
          <w:rFonts w:cs="Times New Roman"/>
          <w:i w:val="0"/>
          <w:sz w:val="22"/>
          <w:szCs w:val="22"/>
        </w:rPr>
        <w:t>N</w:t>
      </w:r>
      <w:r w:rsidRPr="005C747B">
        <w:rPr>
          <w:rFonts w:cs="Times New Roman"/>
          <w:i w:val="0"/>
          <w:sz w:val="22"/>
          <w:szCs w:val="22"/>
        </w:rPr>
        <w:t xml:space="preserve">aročnika ter predlogi </w:t>
      </w:r>
      <w:r w:rsidR="00004137">
        <w:rPr>
          <w:rFonts w:cs="Times New Roman"/>
          <w:i w:val="0"/>
          <w:sz w:val="22"/>
          <w:szCs w:val="22"/>
        </w:rPr>
        <w:t>izvajalca del</w:t>
      </w:r>
      <w:r w:rsidR="00A364EF" w:rsidRPr="005C747B">
        <w:rPr>
          <w:rFonts w:cs="Times New Roman"/>
          <w:i w:val="0"/>
          <w:sz w:val="22"/>
          <w:szCs w:val="22"/>
        </w:rPr>
        <w:t>.</w:t>
      </w:r>
    </w:p>
    <w:p w14:paraId="5015C0F2" w14:textId="77777777" w:rsidR="00A364EF" w:rsidRPr="005C747B" w:rsidRDefault="00A364EF" w:rsidP="00A364EF">
      <w:pPr>
        <w:pStyle w:val="Odstavek"/>
        <w:numPr>
          <w:ilvl w:val="0"/>
          <w:numId w:val="0"/>
        </w:numPr>
        <w:ind w:left="1418"/>
        <w:rPr>
          <w:rFonts w:cs="Times New Roman"/>
          <w:i w:val="0"/>
          <w:sz w:val="22"/>
          <w:szCs w:val="22"/>
        </w:rPr>
      </w:pPr>
    </w:p>
    <w:p w14:paraId="6D97F3EE" w14:textId="67F93915" w:rsidR="007A32B2" w:rsidRPr="005C747B" w:rsidRDefault="007A32B2" w:rsidP="008C1CF9">
      <w:pPr>
        <w:pStyle w:val="Odstavek"/>
        <w:rPr>
          <w:rFonts w:cs="Times New Roman"/>
          <w:i w:val="0"/>
          <w:sz w:val="22"/>
          <w:szCs w:val="22"/>
        </w:rPr>
      </w:pPr>
      <w:r w:rsidRPr="005C747B">
        <w:rPr>
          <w:rFonts w:cs="Times New Roman"/>
          <w:i w:val="0"/>
          <w:sz w:val="22"/>
          <w:szCs w:val="22"/>
        </w:rPr>
        <w:t>Opis korektivnega vzdrževanja RAVNI 2 in tehnične pomoči pri dopolnjevanju in nadgradnji sistema</w:t>
      </w:r>
      <w:r w:rsidR="00365A40">
        <w:rPr>
          <w:rFonts w:cs="Times New Roman"/>
          <w:i w:val="0"/>
          <w:sz w:val="22"/>
          <w:szCs w:val="22"/>
        </w:rPr>
        <w:t>,</w:t>
      </w:r>
      <w:r w:rsidRPr="005C747B">
        <w:rPr>
          <w:rFonts w:cs="Times New Roman"/>
          <w:i w:val="0"/>
          <w:sz w:val="22"/>
          <w:szCs w:val="22"/>
        </w:rPr>
        <w:t xml:space="preserve"> ki ga izvaja izvajalec</w:t>
      </w:r>
      <w:r w:rsidR="00004137">
        <w:rPr>
          <w:rFonts w:cs="Times New Roman"/>
          <w:i w:val="0"/>
          <w:sz w:val="22"/>
          <w:szCs w:val="22"/>
        </w:rPr>
        <w:t xml:space="preserve"> (izbrani ponudnik)</w:t>
      </w:r>
      <w:r w:rsidRPr="005C747B">
        <w:rPr>
          <w:rFonts w:cs="Times New Roman"/>
          <w:i w:val="0"/>
          <w:sz w:val="22"/>
          <w:szCs w:val="22"/>
        </w:rPr>
        <w:t xml:space="preserve"> </w:t>
      </w:r>
      <w:r w:rsidR="00F8783E" w:rsidRPr="005C747B">
        <w:rPr>
          <w:rFonts w:cs="Times New Roman"/>
          <w:i w:val="0"/>
          <w:sz w:val="22"/>
          <w:szCs w:val="22"/>
        </w:rPr>
        <w:t xml:space="preserve">del oziroma dobavitelj </w:t>
      </w:r>
      <w:r w:rsidR="00365A40">
        <w:rPr>
          <w:rFonts w:cs="Times New Roman"/>
          <w:i w:val="0"/>
          <w:sz w:val="22"/>
          <w:szCs w:val="22"/>
        </w:rPr>
        <w:t>naprav centralnega</w:t>
      </w:r>
      <w:r w:rsidR="00F8783E" w:rsidRPr="005C747B">
        <w:rPr>
          <w:rFonts w:cs="Times New Roman"/>
          <w:i w:val="0"/>
          <w:sz w:val="22"/>
          <w:szCs w:val="22"/>
        </w:rPr>
        <w:t xml:space="preserve"> sistema </w:t>
      </w:r>
      <w:r w:rsidR="00365A40">
        <w:rPr>
          <w:rFonts w:cs="Times New Roman"/>
          <w:i w:val="0"/>
          <w:sz w:val="22"/>
          <w:szCs w:val="22"/>
        </w:rPr>
        <w:t xml:space="preserve">obveščanja </w:t>
      </w:r>
      <w:r w:rsidRPr="005C747B">
        <w:rPr>
          <w:rFonts w:cs="Times New Roman"/>
          <w:i w:val="0"/>
          <w:sz w:val="22"/>
          <w:szCs w:val="22"/>
        </w:rPr>
        <w:t xml:space="preserve">v skladu </w:t>
      </w:r>
      <w:r w:rsidR="00F8783E" w:rsidRPr="005C747B">
        <w:rPr>
          <w:rFonts w:cs="Times New Roman"/>
          <w:i w:val="0"/>
          <w:sz w:val="22"/>
          <w:szCs w:val="22"/>
        </w:rPr>
        <w:t xml:space="preserve">s posebnim </w:t>
      </w:r>
      <w:r w:rsidR="008C1CF9" w:rsidRPr="005C747B">
        <w:rPr>
          <w:rFonts w:cs="Times New Roman"/>
          <w:i w:val="0"/>
          <w:sz w:val="22"/>
          <w:szCs w:val="22"/>
        </w:rPr>
        <w:t>naročilom</w:t>
      </w:r>
      <w:r w:rsidRPr="005C747B">
        <w:rPr>
          <w:rFonts w:cs="Times New Roman"/>
          <w:i w:val="0"/>
          <w:sz w:val="22"/>
          <w:szCs w:val="22"/>
        </w:rPr>
        <w:t>:</w:t>
      </w:r>
    </w:p>
    <w:p w14:paraId="7975E080" w14:textId="5E1F645E" w:rsidR="007A32B2" w:rsidRPr="005C747B" w:rsidRDefault="007A32B2" w:rsidP="00AC4157">
      <w:pPr>
        <w:pStyle w:val="Odstavek"/>
        <w:numPr>
          <w:ilvl w:val="1"/>
          <w:numId w:val="28"/>
        </w:numPr>
        <w:ind w:left="1843" w:hanging="763"/>
        <w:rPr>
          <w:rFonts w:cs="Times New Roman"/>
          <w:i w:val="0"/>
          <w:sz w:val="22"/>
          <w:szCs w:val="22"/>
        </w:rPr>
      </w:pPr>
      <w:r w:rsidRPr="005C747B">
        <w:rPr>
          <w:rFonts w:cs="Times New Roman"/>
          <w:i w:val="0"/>
          <w:sz w:val="22"/>
          <w:szCs w:val="22"/>
        </w:rPr>
        <w:t xml:space="preserve">Analiza napak na podlagi informacij, prejetih od </w:t>
      </w:r>
      <w:r w:rsidR="00280B8D">
        <w:rPr>
          <w:rFonts w:cs="Times New Roman"/>
          <w:i w:val="0"/>
          <w:sz w:val="22"/>
          <w:szCs w:val="22"/>
        </w:rPr>
        <w:t>N</w:t>
      </w:r>
      <w:r w:rsidRPr="005C747B">
        <w:rPr>
          <w:rFonts w:cs="Times New Roman"/>
          <w:i w:val="0"/>
          <w:sz w:val="22"/>
          <w:szCs w:val="22"/>
        </w:rPr>
        <w:t xml:space="preserve">aročnika </w:t>
      </w:r>
      <w:r w:rsidR="00AC4157" w:rsidRPr="005C747B">
        <w:rPr>
          <w:rFonts w:cs="Times New Roman"/>
          <w:i w:val="0"/>
          <w:sz w:val="22"/>
          <w:szCs w:val="22"/>
        </w:rPr>
        <w:t xml:space="preserve">oz. </w:t>
      </w:r>
      <w:r w:rsidR="00280B8D">
        <w:rPr>
          <w:rFonts w:cs="Times New Roman"/>
          <w:i w:val="0"/>
          <w:sz w:val="22"/>
          <w:szCs w:val="22"/>
        </w:rPr>
        <w:t>U</w:t>
      </w:r>
      <w:r w:rsidR="00AC4157" w:rsidRPr="005C747B">
        <w:rPr>
          <w:rFonts w:cs="Times New Roman"/>
          <w:i w:val="0"/>
          <w:sz w:val="22"/>
          <w:szCs w:val="22"/>
        </w:rPr>
        <w:t xml:space="preserve">pravljavca </w:t>
      </w:r>
      <w:r w:rsidRPr="005C747B">
        <w:rPr>
          <w:rFonts w:cs="Times New Roman"/>
          <w:i w:val="0"/>
          <w:sz w:val="22"/>
          <w:szCs w:val="22"/>
        </w:rPr>
        <w:t xml:space="preserve">(v garancijski </w:t>
      </w:r>
      <w:r w:rsidR="00AC4157" w:rsidRPr="005C747B">
        <w:rPr>
          <w:rFonts w:cs="Times New Roman"/>
          <w:i w:val="0"/>
          <w:sz w:val="22"/>
          <w:szCs w:val="22"/>
        </w:rPr>
        <w:t xml:space="preserve">dobi </w:t>
      </w:r>
      <w:r w:rsidRPr="005C747B">
        <w:rPr>
          <w:rFonts w:cs="Times New Roman"/>
          <w:i w:val="0"/>
          <w:sz w:val="22"/>
          <w:szCs w:val="22"/>
        </w:rPr>
        <w:t>brezplačno v skladu z garancijskimi pogoji)</w:t>
      </w:r>
      <w:r w:rsidR="00A364EF" w:rsidRPr="005C747B">
        <w:rPr>
          <w:rFonts w:cs="Times New Roman"/>
          <w:i w:val="0"/>
          <w:sz w:val="22"/>
          <w:szCs w:val="22"/>
        </w:rPr>
        <w:t>.</w:t>
      </w:r>
    </w:p>
    <w:p w14:paraId="3A329632" w14:textId="2647AC0B" w:rsidR="007A32B2" w:rsidRPr="005C747B" w:rsidRDefault="007A32B2" w:rsidP="00AC4157">
      <w:pPr>
        <w:pStyle w:val="Odstavek"/>
        <w:numPr>
          <w:ilvl w:val="1"/>
          <w:numId w:val="28"/>
        </w:numPr>
        <w:ind w:left="1843" w:hanging="763"/>
        <w:rPr>
          <w:rFonts w:cs="Times New Roman"/>
          <w:i w:val="0"/>
          <w:sz w:val="22"/>
          <w:szCs w:val="22"/>
        </w:rPr>
      </w:pPr>
      <w:r w:rsidRPr="005C747B">
        <w:rPr>
          <w:rFonts w:cs="Times New Roman"/>
          <w:i w:val="0"/>
          <w:sz w:val="22"/>
          <w:szCs w:val="22"/>
        </w:rPr>
        <w:t xml:space="preserve">Popravilo nedelujočih elementov naprave </w:t>
      </w:r>
      <w:r w:rsidR="0044243A">
        <w:rPr>
          <w:rFonts w:cs="Times New Roman"/>
          <w:i w:val="0"/>
          <w:sz w:val="22"/>
          <w:szCs w:val="22"/>
        </w:rPr>
        <w:t xml:space="preserve">za obveščanje </w:t>
      </w:r>
      <w:r w:rsidRPr="005C747B">
        <w:rPr>
          <w:rFonts w:cs="Times New Roman"/>
          <w:i w:val="0"/>
          <w:sz w:val="22"/>
          <w:szCs w:val="22"/>
        </w:rPr>
        <w:t xml:space="preserve">skupaj s pripravo protokola o napaki in izvedenem popravilu ter posredovanjem protokola </w:t>
      </w:r>
      <w:r w:rsidR="00280B8D">
        <w:rPr>
          <w:rFonts w:cs="Times New Roman"/>
          <w:i w:val="0"/>
          <w:sz w:val="22"/>
          <w:szCs w:val="22"/>
        </w:rPr>
        <w:t>N</w:t>
      </w:r>
      <w:r w:rsidRPr="005C747B">
        <w:rPr>
          <w:rFonts w:cs="Times New Roman"/>
          <w:i w:val="0"/>
          <w:sz w:val="22"/>
          <w:szCs w:val="22"/>
        </w:rPr>
        <w:t>aročniku</w:t>
      </w:r>
      <w:r w:rsidR="00AC4157" w:rsidRPr="005C747B">
        <w:rPr>
          <w:rFonts w:cs="Times New Roman"/>
          <w:i w:val="0"/>
          <w:sz w:val="22"/>
          <w:szCs w:val="22"/>
        </w:rPr>
        <w:t xml:space="preserve"> oz. </w:t>
      </w:r>
      <w:r w:rsidR="00280B8D">
        <w:rPr>
          <w:rFonts w:cs="Times New Roman"/>
          <w:i w:val="0"/>
          <w:sz w:val="22"/>
          <w:szCs w:val="22"/>
        </w:rPr>
        <w:t>U</w:t>
      </w:r>
      <w:r w:rsidR="00AC4157" w:rsidRPr="005C747B">
        <w:rPr>
          <w:rFonts w:cs="Times New Roman"/>
          <w:i w:val="0"/>
          <w:sz w:val="22"/>
          <w:szCs w:val="22"/>
        </w:rPr>
        <w:t>pravljavcu</w:t>
      </w:r>
      <w:r w:rsidRPr="005C747B">
        <w:rPr>
          <w:rFonts w:cs="Times New Roman"/>
          <w:i w:val="0"/>
          <w:sz w:val="22"/>
          <w:szCs w:val="22"/>
        </w:rPr>
        <w:t xml:space="preserve"> (v garancijski </w:t>
      </w:r>
      <w:r w:rsidR="00217531" w:rsidRPr="005C747B">
        <w:rPr>
          <w:rFonts w:cs="Times New Roman"/>
          <w:i w:val="0"/>
          <w:sz w:val="22"/>
          <w:szCs w:val="22"/>
        </w:rPr>
        <w:t xml:space="preserve">dobi </w:t>
      </w:r>
      <w:r w:rsidRPr="005C747B">
        <w:rPr>
          <w:rFonts w:cs="Times New Roman"/>
          <w:i w:val="0"/>
          <w:sz w:val="22"/>
          <w:szCs w:val="22"/>
        </w:rPr>
        <w:t>brezplačno v skladu garancijskimi pogoji)</w:t>
      </w:r>
      <w:r w:rsidR="0044243A">
        <w:rPr>
          <w:rFonts w:cs="Times New Roman"/>
          <w:i w:val="0"/>
          <w:sz w:val="22"/>
          <w:szCs w:val="22"/>
        </w:rPr>
        <w:t>.</w:t>
      </w:r>
      <w:r w:rsidRPr="005C747B">
        <w:rPr>
          <w:rFonts w:cs="Times New Roman"/>
          <w:i w:val="0"/>
          <w:sz w:val="22"/>
          <w:szCs w:val="22"/>
        </w:rPr>
        <w:t xml:space="preserve"> </w:t>
      </w:r>
    </w:p>
    <w:p w14:paraId="41B8D434" w14:textId="626A93F7" w:rsidR="007A32B2" w:rsidRPr="005C747B" w:rsidRDefault="007A32B2" w:rsidP="00AC4157">
      <w:pPr>
        <w:pStyle w:val="Odstavek"/>
        <w:numPr>
          <w:ilvl w:val="1"/>
          <w:numId w:val="28"/>
        </w:numPr>
        <w:ind w:left="1843" w:hanging="763"/>
        <w:rPr>
          <w:rFonts w:cs="Times New Roman"/>
          <w:i w:val="0"/>
          <w:sz w:val="22"/>
          <w:szCs w:val="22"/>
        </w:rPr>
      </w:pPr>
      <w:r w:rsidRPr="005C747B">
        <w:rPr>
          <w:rFonts w:cs="Times New Roman"/>
          <w:i w:val="0"/>
          <w:sz w:val="22"/>
          <w:szCs w:val="22"/>
        </w:rPr>
        <w:t xml:space="preserve">Zagotavljanje nadomestne opreme, če v času popravila ni na zalogi pri </w:t>
      </w:r>
      <w:r w:rsidR="00280B8D">
        <w:rPr>
          <w:rFonts w:cs="Times New Roman"/>
          <w:i w:val="0"/>
          <w:sz w:val="22"/>
          <w:szCs w:val="22"/>
        </w:rPr>
        <w:t>Upravljavcu</w:t>
      </w:r>
      <w:r w:rsidR="00886DF7" w:rsidRPr="005C747B">
        <w:rPr>
          <w:rFonts w:cs="Times New Roman"/>
          <w:i w:val="0"/>
          <w:sz w:val="22"/>
          <w:szCs w:val="22"/>
        </w:rPr>
        <w:t xml:space="preserve">. </w:t>
      </w:r>
      <w:r w:rsidR="00886DF7" w:rsidRPr="005C747B">
        <w:rPr>
          <w:rFonts w:cs="Times New Roman"/>
          <w:i w:val="0"/>
          <w:sz w:val="22"/>
          <w:szCs w:val="22"/>
          <w:lang w:eastAsia="sl-SI"/>
        </w:rPr>
        <w:t xml:space="preserve">Skladno z navodili za obratovanje in vzdrževanje bo </w:t>
      </w:r>
      <w:r w:rsidR="00280B8D">
        <w:rPr>
          <w:rFonts w:cs="Times New Roman"/>
          <w:i w:val="0"/>
          <w:sz w:val="22"/>
          <w:szCs w:val="22"/>
          <w:lang w:eastAsia="sl-SI"/>
        </w:rPr>
        <w:t>U</w:t>
      </w:r>
      <w:r w:rsidR="00886DF7" w:rsidRPr="005C747B">
        <w:rPr>
          <w:rFonts w:cs="Times New Roman"/>
          <w:i w:val="0"/>
          <w:sz w:val="22"/>
          <w:szCs w:val="22"/>
          <w:lang w:eastAsia="sl-SI"/>
        </w:rPr>
        <w:t xml:space="preserve">pravljavec imel določeno zalogo rezervnega materiala. V kolikor pride do okvar, ki so izven predvidenih obsegov dobavitelja opreme, mora to opremo dobavitelj tudi dostaviti v najkrajšem možnem času, </w:t>
      </w:r>
    </w:p>
    <w:p w14:paraId="6AB1B923" w14:textId="2DBB4F36" w:rsidR="007A32B2" w:rsidRDefault="00F8783E" w:rsidP="00AC4157">
      <w:pPr>
        <w:pStyle w:val="Odstavek"/>
        <w:numPr>
          <w:ilvl w:val="1"/>
          <w:numId w:val="28"/>
        </w:numPr>
        <w:ind w:left="1843" w:hanging="763"/>
        <w:rPr>
          <w:rFonts w:cs="Times New Roman"/>
          <w:i w:val="0"/>
          <w:sz w:val="22"/>
          <w:szCs w:val="22"/>
        </w:rPr>
      </w:pPr>
      <w:r w:rsidRPr="005C747B">
        <w:rPr>
          <w:rFonts w:cs="Times New Roman"/>
          <w:i w:val="0"/>
          <w:sz w:val="22"/>
          <w:szCs w:val="22"/>
        </w:rPr>
        <w:t xml:space="preserve">Tehnična pomoč </w:t>
      </w:r>
      <w:r w:rsidR="007A32B2" w:rsidRPr="005C747B">
        <w:rPr>
          <w:rFonts w:cs="Times New Roman"/>
          <w:i w:val="0"/>
          <w:sz w:val="22"/>
          <w:szCs w:val="22"/>
        </w:rPr>
        <w:t xml:space="preserve">(telefon, faks, e-pošta itd.) </w:t>
      </w:r>
      <w:r w:rsidR="00280B8D">
        <w:rPr>
          <w:rFonts w:cs="Times New Roman"/>
          <w:i w:val="0"/>
          <w:sz w:val="22"/>
          <w:szCs w:val="22"/>
        </w:rPr>
        <w:t>N</w:t>
      </w:r>
      <w:r w:rsidR="007A32B2" w:rsidRPr="005C747B">
        <w:rPr>
          <w:rFonts w:cs="Times New Roman"/>
          <w:i w:val="0"/>
          <w:sz w:val="22"/>
          <w:szCs w:val="22"/>
        </w:rPr>
        <w:t>aročniku</w:t>
      </w:r>
      <w:r w:rsidR="00280B8D">
        <w:rPr>
          <w:rFonts w:cs="Times New Roman"/>
          <w:i w:val="0"/>
          <w:sz w:val="22"/>
          <w:szCs w:val="22"/>
        </w:rPr>
        <w:t xml:space="preserve"> in Upravljavcu</w:t>
      </w:r>
      <w:r w:rsidR="007A32B2" w:rsidRPr="005C747B">
        <w:rPr>
          <w:rFonts w:cs="Times New Roman"/>
          <w:i w:val="0"/>
          <w:sz w:val="22"/>
          <w:szCs w:val="22"/>
        </w:rPr>
        <w:t xml:space="preserve"> v rednem delovnem času</w:t>
      </w:r>
      <w:r w:rsidRPr="005C747B">
        <w:rPr>
          <w:rFonts w:cs="Times New Roman"/>
          <w:i w:val="0"/>
          <w:sz w:val="22"/>
          <w:szCs w:val="22"/>
        </w:rPr>
        <w:t xml:space="preserve"> izvajalca del oziroma dobavitelja opreme</w:t>
      </w:r>
      <w:r w:rsidR="007A32B2" w:rsidRPr="005C747B">
        <w:rPr>
          <w:rFonts w:cs="Times New Roman"/>
          <w:i w:val="0"/>
          <w:sz w:val="22"/>
          <w:szCs w:val="22"/>
        </w:rPr>
        <w:t>. Komuniciranje bo potekalo v slovenskem</w:t>
      </w:r>
      <w:r w:rsidRPr="005C747B">
        <w:rPr>
          <w:rFonts w:cs="Times New Roman"/>
          <w:i w:val="0"/>
          <w:sz w:val="22"/>
          <w:szCs w:val="22"/>
        </w:rPr>
        <w:t xml:space="preserve"> ali angleškem </w:t>
      </w:r>
      <w:r w:rsidR="007A32B2" w:rsidRPr="005C747B">
        <w:rPr>
          <w:rFonts w:cs="Times New Roman"/>
          <w:i w:val="0"/>
          <w:sz w:val="22"/>
          <w:szCs w:val="22"/>
        </w:rPr>
        <w:t xml:space="preserve"> jeziku (v garancijski </w:t>
      </w:r>
      <w:r w:rsidR="00217531" w:rsidRPr="005C747B">
        <w:rPr>
          <w:rFonts w:cs="Times New Roman"/>
          <w:i w:val="0"/>
          <w:sz w:val="22"/>
          <w:szCs w:val="22"/>
        </w:rPr>
        <w:t xml:space="preserve">dobi </w:t>
      </w:r>
      <w:r w:rsidR="007A32B2" w:rsidRPr="005C747B">
        <w:rPr>
          <w:rFonts w:cs="Times New Roman"/>
          <w:i w:val="0"/>
          <w:sz w:val="22"/>
          <w:szCs w:val="22"/>
        </w:rPr>
        <w:t>brezplačno v skladu z garancijskimi pogoji)</w:t>
      </w:r>
      <w:r w:rsidR="00A84BB8">
        <w:rPr>
          <w:rFonts w:cs="Times New Roman"/>
          <w:i w:val="0"/>
          <w:sz w:val="22"/>
          <w:szCs w:val="22"/>
        </w:rPr>
        <w:t>.</w:t>
      </w:r>
    </w:p>
    <w:p w14:paraId="3B856E9F" w14:textId="376DF9BA" w:rsidR="000B5525" w:rsidRPr="000B5525" w:rsidRDefault="00BC1C5E" w:rsidP="00CC61F4">
      <w:pPr>
        <w:pStyle w:val="Odstavekseznama"/>
        <w:numPr>
          <w:ilvl w:val="1"/>
          <w:numId w:val="28"/>
        </w:numPr>
        <w:ind w:left="1843" w:hanging="850"/>
        <w:rPr>
          <w:rFonts w:ascii="Times New Roman" w:eastAsia="Times New Roman" w:hAnsi="Times New Roman" w:cs="Times New Roman"/>
        </w:rPr>
      </w:pPr>
      <w:r>
        <w:rPr>
          <w:rFonts w:ascii="Times New Roman" w:eastAsia="Times New Roman" w:hAnsi="Times New Roman" w:cs="Times New Roman"/>
        </w:rPr>
        <w:t>V</w:t>
      </w:r>
      <w:r w:rsidR="000B5525" w:rsidRPr="000B5525">
        <w:rPr>
          <w:rFonts w:ascii="Times New Roman" w:eastAsia="Times New Roman" w:hAnsi="Times New Roman" w:cs="Times New Roman"/>
        </w:rPr>
        <w:t xml:space="preserve">zpostavitev delovanja sistema z zamenjavo komponent in nalaganjem trenutno </w:t>
      </w:r>
      <w:r w:rsidR="000B5525">
        <w:rPr>
          <w:rFonts w:ascii="Times New Roman" w:eastAsia="Times New Roman" w:hAnsi="Times New Roman" w:cs="Times New Roman"/>
        </w:rPr>
        <w:t xml:space="preserve">  </w:t>
      </w:r>
      <w:r w:rsidR="000B5525" w:rsidRPr="000B5525">
        <w:rPr>
          <w:rFonts w:ascii="Times New Roman" w:eastAsia="Times New Roman" w:hAnsi="Times New Roman" w:cs="Times New Roman"/>
        </w:rPr>
        <w:t>veljavne programske opreme naprav centralnega sistema obveščanja</w:t>
      </w:r>
      <w:r w:rsidR="000B5525">
        <w:rPr>
          <w:rFonts w:ascii="Times New Roman" w:eastAsia="Times New Roman" w:hAnsi="Times New Roman" w:cs="Times New Roman"/>
        </w:rPr>
        <w:t xml:space="preserve"> v primeru večje napake v sistemu.</w:t>
      </w:r>
    </w:p>
    <w:p w14:paraId="4E1CDDA7" w14:textId="77777777" w:rsidR="000B5525" w:rsidRPr="005C747B" w:rsidRDefault="000B5525" w:rsidP="00CC61F4">
      <w:pPr>
        <w:pStyle w:val="Odstavek"/>
        <w:numPr>
          <w:ilvl w:val="0"/>
          <w:numId w:val="0"/>
        </w:numPr>
        <w:ind w:left="993"/>
        <w:rPr>
          <w:rFonts w:cs="Times New Roman"/>
          <w:i w:val="0"/>
          <w:sz w:val="22"/>
          <w:szCs w:val="22"/>
        </w:rPr>
      </w:pPr>
    </w:p>
    <w:p w14:paraId="3F186349" w14:textId="77777777" w:rsidR="003700F5" w:rsidRPr="005C747B" w:rsidRDefault="003700F5" w:rsidP="003700F5">
      <w:pPr>
        <w:pStyle w:val="Naslov1"/>
        <w:ind w:left="432"/>
        <w:rPr>
          <w:rFonts w:cs="Times New Roman"/>
          <w:i w:val="0"/>
          <w:szCs w:val="22"/>
        </w:rPr>
      </w:pPr>
      <w:bookmarkStart w:id="3" w:name="_Toc72418345"/>
      <w:r w:rsidRPr="005C747B">
        <w:rPr>
          <w:rFonts w:eastAsia="Times New Roman" w:cs="Times New Roman"/>
          <w:i w:val="0"/>
          <w:sz w:val="24"/>
          <w:szCs w:val="24"/>
        </w:rPr>
        <w:t>Navodila za izpolnitev  ponudbe za  pogodbo za izvajanje podpore vzdrževanju</w:t>
      </w:r>
      <w:bookmarkEnd w:id="3"/>
      <w:r w:rsidRPr="005C747B">
        <w:rPr>
          <w:rFonts w:cs="Times New Roman"/>
          <w:i w:val="0"/>
          <w:szCs w:val="22"/>
        </w:rPr>
        <w:t xml:space="preserve"> </w:t>
      </w:r>
    </w:p>
    <w:p w14:paraId="25A5ACC1" w14:textId="77777777" w:rsidR="003700F5" w:rsidRPr="005C747B" w:rsidRDefault="003700F5" w:rsidP="003700F5">
      <w:pPr>
        <w:rPr>
          <w:rFonts w:cs="Times New Roman"/>
        </w:rPr>
      </w:pPr>
    </w:p>
    <w:p w14:paraId="5FE13BA8" w14:textId="77777777" w:rsidR="007A32B2" w:rsidRPr="005C747B" w:rsidRDefault="007A32B2" w:rsidP="00AC4157">
      <w:pPr>
        <w:pStyle w:val="Odstavek"/>
        <w:numPr>
          <w:ilvl w:val="0"/>
          <w:numId w:val="30"/>
        </w:numPr>
        <w:rPr>
          <w:rFonts w:cs="Times New Roman"/>
          <w:i w:val="0"/>
          <w:sz w:val="22"/>
          <w:szCs w:val="22"/>
        </w:rPr>
      </w:pPr>
      <w:r w:rsidRPr="005C747B">
        <w:rPr>
          <w:rFonts w:cs="Times New Roman"/>
          <w:i w:val="0"/>
          <w:sz w:val="22"/>
          <w:szCs w:val="22"/>
        </w:rPr>
        <w:t>Ponudnik mora k ponudbeni dokumentaciji priložiti naslednje izpolnjene tabele:</w:t>
      </w:r>
    </w:p>
    <w:p w14:paraId="5EBA8A2D" w14:textId="34A74E9A" w:rsidR="007A32B2" w:rsidRPr="005C747B" w:rsidRDefault="007A32B2" w:rsidP="00982446">
      <w:pPr>
        <w:pStyle w:val="Odstavekseznama"/>
        <w:numPr>
          <w:ilvl w:val="0"/>
          <w:numId w:val="31"/>
        </w:numPr>
        <w:rPr>
          <w:rFonts w:ascii="Times New Roman" w:eastAsia="Times New Roman" w:hAnsi="Times New Roman" w:cs="Times New Roman"/>
        </w:rPr>
      </w:pPr>
      <w:r w:rsidRPr="005C747B">
        <w:rPr>
          <w:rFonts w:ascii="Times New Roman" w:eastAsia="Times New Roman" w:hAnsi="Times New Roman" w:cs="Times New Roman"/>
        </w:rPr>
        <w:t xml:space="preserve">Tabela 1 – </w:t>
      </w:r>
      <w:r w:rsidR="002608F1">
        <w:rPr>
          <w:rFonts w:ascii="Times New Roman" w:eastAsia="Times New Roman" w:hAnsi="Times New Roman" w:cs="Times New Roman"/>
        </w:rPr>
        <w:t>Nadgradnja</w:t>
      </w:r>
      <w:r w:rsidRPr="005C747B">
        <w:rPr>
          <w:rFonts w:ascii="Times New Roman" w:eastAsia="Times New Roman" w:hAnsi="Times New Roman" w:cs="Times New Roman"/>
        </w:rPr>
        <w:t xml:space="preserve"> </w:t>
      </w:r>
      <w:r w:rsidR="00133F55">
        <w:rPr>
          <w:rFonts w:ascii="Times New Roman" w:eastAsia="Times New Roman" w:hAnsi="Times New Roman" w:cs="Times New Roman"/>
        </w:rPr>
        <w:t>postajališč</w:t>
      </w:r>
    </w:p>
    <w:p w14:paraId="3553BAA3" w14:textId="12D5C176" w:rsidR="007A32B2" w:rsidRPr="005C747B" w:rsidRDefault="007A32B2" w:rsidP="00982446">
      <w:pPr>
        <w:pStyle w:val="Odstavekseznama"/>
        <w:numPr>
          <w:ilvl w:val="0"/>
          <w:numId w:val="31"/>
        </w:numPr>
        <w:rPr>
          <w:rFonts w:ascii="Times New Roman" w:eastAsia="Times New Roman" w:hAnsi="Times New Roman" w:cs="Times New Roman"/>
        </w:rPr>
      </w:pPr>
      <w:r w:rsidRPr="005C747B">
        <w:rPr>
          <w:rFonts w:ascii="Times New Roman" w:eastAsia="Times New Roman" w:hAnsi="Times New Roman" w:cs="Times New Roman"/>
        </w:rPr>
        <w:t xml:space="preserve">Tabela 2 – </w:t>
      </w:r>
      <w:r w:rsidR="002608F1">
        <w:rPr>
          <w:rFonts w:ascii="Times New Roman" w:eastAsia="Times New Roman" w:hAnsi="Times New Roman" w:cs="Times New Roman"/>
        </w:rPr>
        <w:t>Nadgradnja</w:t>
      </w:r>
      <w:r w:rsidRPr="005C747B">
        <w:rPr>
          <w:rFonts w:ascii="Times New Roman" w:eastAsia="Times New Roman" w:hAnsi="Times New Roman" w:cs="Times New Roman"/>
        </w:rPr>
        <w:t xml:space="preserve"> </w:t>
      </w:r>
      <w:r w:rsidR="00133F55">
        <w:rPr>
          <w:rFonts w:ascii="Times New Roman" w:eastAsia="Times New Roman" w:hAnsi="Times New Roman" w:cs="Times New Roman"/>
        </w:rPr>
        <w:t>postaj</w:t>
      </w:r>
    </w:p>
    <w:p w14:paraId="682BD455" w14:textId="0F96C96E" w:rsidR="007A32B2" w:rsidRPr="005C747B" w:rsidRDefault="007A32B2" w:rsidP="00982446">
      <w:pPr>
        <w:pStyle w:val="Odstavekseznama"/>
        <w:numPr>
          <w:ilvl w:val="0"/>
          <w:numId w:val="31"/>
        </w:numPr>
        <w:rPr>
          <w:rFonts w:ascii="Times New Roman" w:eastAsia="Times New Roman" w:hAnsi="Times New Roman" w:cs="Times New Roman"/>
        </w:rPr>
      </w:pPr>
      <w:r w:rsidRPr="005C747B">
        <w:rPr>
          <w:rFonts w:ascii="Times New Roman" w:eastAsia="Times New Roman" w:hAnsi="Times New Roman" w:cs="Times New Roman"/>
        </w:rPr>
        <w:t xml:space="preserve">Tabela 3 – Cenik </w:t>
      </w:r>
      <w:r w:rsidR="007716BD" w:rsidRPr="005C747B">
        <w:rPr>
          <w:rFonts w:ascii="Times New Roman" w:eastAsia="Times New Roman" w:hAnsi="Times New Roman" w:cs="Times New Roman"/>
        </w:rPr>
        <w:t xml:space="preserve">opreme </w:t>
      </w:r>
      <w:r w:rsidR="00747F44" w:rsidRPr="005C747B">
        <w:rPr>
          <w:rFonts w:ascii="Times New Roman" w:eastAsia="Times New Roman" w:hAnsi="Times New Roman" w:cs="Times New Roman"/>
        </w:rPr>
        <w:t xml:space="preserve">za </w:t>
      </w:r>
      <w:r w:rsidR="00133F55">
        <w:rPr>
          <w:rFonts w:ascii="Times New Roman" w:eastAsia="Times New Roman" w:hAnsi="Times New Roman" w:cs="Times New Roman"/>
        </w:rPr>
        <w:t>nadgrad</w:t>
      </w:r>
      <w:r w:rsidR="002608F1">
        <w:rPr>
          <w:rFonts w:ascii="Times New Roman" w:eastAsia="Times New Roman" w:hAnsi="Times New Roman" w:cs="Times New Roman"/>
        </w:rPr>
        <w:t>nje</w:t>
      </w:r>
    </w:p>
    <w:p w14:paraId="747DA7E7" w14:textId="5043E0D1" w:rsidR="007A32B2" w:rsidRPr="005C747B" w:rsidRDefault="007A32B2" w:rsidP="00982446">
      <w:pPr>
        <w:pStyle w:val="Odstavekseznama"/>
        <w:numPr>
          <w:ilvl w:val="0"/>
          <w:numId w:val="31"/>
        </w:numPr>
        <w:rPr>
          <w:rFonts w:ascii="Times New Roman" w:eastAsia="Times New Roman" w:hAnsi="Times New Roman" w:cs="Times New Roman"/>
        </w:rPr>
      </w:pPr>
      <w:r w:rsidRPr="005C747B">
        <w:rPr>
          <w:rFonts w:ascii="Times New Roman" w:eastAsia="Times New Roman" w:hAnsi="Times New Roman" w:cs="Times New Roman"/>
        </w:rPr>
        <w:t xml:space="preserve">Tabela 4 – Predvideni stroški </w:t>
      </w:r>
      <w:r w:rsidR="00133F55">
        <w:rPr>
          <w:rFonts w:ascii="Times New Roman" w:eastAsia="Times New Roman" w:hAnsi="Times New Roman" w:cs="Times New Roman"/>
        </w:rPr>
        <w:t>nadgradenj</w:t>
      </w:r>
    </w:p>
    <w:p w14:paraId="139F3FC2" w14:textId="77777777" w:rsidR="007716BD" w:rsidRPr="005C747B" w:rsidRDefault="007A32B2" w:rsidP="00982446">
      <w:pPr>
        <w:pStyle w:val="Odstavekseznama"/>
        <w:numPr>
          <w:ilvl w:val="0"/>
          <w:numId w:val="31"/>
        </w:numPr>
        <w:rPr>
          <w:rFonts w:ascii="Times New Roman" w:eastAsia="Times New Roman" w:hAnsi="Times New Roman" w:cs="Times New Roman"/>
        </w:rPr>
      </w:pPr>
      <w:r w:rsidRPr="005C747B">
        <w:rPr>
          <w:rFonts w:ascii="Times New Roman" w:eastAsia="Times New Roman" w:hAnsi="Times New Roman" w:cs="Times New Roman"/>
        </w:rPr>
        <w:t>Tabela 5</w:t>
      </w:r>
      <w:r w:rsidR="00193E7A" w:rsidRPr="005C747B">
        <w:rPr>
          <w:rFonts w:ascii="Times New Roman" w:eastAsia="Times New Roman" w:hAnsi="Times New Roman" w:cs="Times New Roman"/>
        </w:rPr>
        <w:t>a</w:t>
      </w:r>
      <w:r w:rsidR="009B05AF" w:rsidRPr="005C747B">
        <w:rPr>
          <w:rFonts w:ascii="Times New Roman" w:eastAsia="Times New Roman" w:hAnsi="Times New Roman" w:cs="Times New Roman"/>
        </w:rPr>
        <w:t xml:space="preserve"> </w:t>
      </w:r>
      <w:r w:rsidR="007716BD" w:rsidRPr="005C747B">
        <w:rPr>
          <w:rFonts w:ascii="Times New Roman" w:eastAsia="Times New Roman" w:hAnsi="Times New Roman" w:cs="Times New Roman"/>
        </w:rPr>
        <w:t>– Strošek korektivnega in preventivnega vzdrževanja v življenjski dobi-oprema in rezervni deli</w:t>
      </w:r>
    </w:p>
    <w:p w14:paraId="5F5DAC3F" w14:textId="77777777" w:rsidR="007A32B2" w:rsidRPr="005C747B" w:rsidRDefault="007716BD" w:rsidP="00982446">
      <w:pPr>
        <w:pStyle w:val="Odstavekseznama"/>
        <w:numPr>
          <w:ilvl w:val="0"/>
          <w:numId w:val="31"/>
        </w:numPr>
        <w:rPr>
          <w:rFonts w:ascii="Times New Roman" w:eastAsia="Times New Roman" w:hAnsi="Times New Roman" w:cs="Times New Roman"/>
        </w:rPr>
      </w:pPr>
      <w:r w:rsidRPr="005C747B">
        <w:rPr>
          <w:rFonts w:ascii="Times New Roman" w:eastAsia="Times New Roman" w:hAnsi="Times New Roman" w:cs="Times New Roman"/>
        </w:rPr>
        <w:t xml:space="preserve">Tabela </w:t>
      </w:r>
      <w:r w:rsidR="009B05AF" w:rsidRPr="005C747B">
        <w:rPr>
          <w:rFonts w:ascii="Times New Roman" w:eastAsia="Times New Roman" w:hAnsi="Times New Roman" w:cs="Times New Roman"/>
        </w:rPr>
        <w:t>5</w:t>
      </w:r>
      <w:r w:rsidR="00193E7A" w:rsidRPr="005C747B">
        <w:rPr>
          <w:rFonts w:ascii="Times New Roman" w:eastAsia="Times New Roman" w:hAnsi="Times New Roman" w:cs="Times New Roman"/>
        </w:rPr>
        <w:t>b</w:t>
      </w:r>
      <w:r w:rsidR="007A32B2" w:rsidRPr="005C747B">
        <w:rPr>
          <w:rFonts w:ascii="Times New Roman" w:eastAsia="Times New Roman" w:hAnsi="Times New Roman" w:cs="Times New Roman"/>
        </w:rPr>
        <w:t xml:space="preserve"> – Stroš</w:t>
      </w:r>
      <w:r w:rsidRPr="005C747B">
        <w:rPr>
          <w:rFonts w:ascii="Times New Roman" w:eastAsia="Times New Roman" w:hAnsi="Times New Roman" w:cs="Times New Roman"/>
        </w:rPr>
        <w:t>e</w:t>
      </w:r>
      <w:r w:rsidR="007A32B2" w:rsidRPr="005C747B">
        <w:rPr>
          <w:rFonts w:ascii="Times New Roman" w:eastAsia="Times New Roman" w:hAnsi="Times New Roman" w:cs="Times New Roman"/>
        </w:rPr>
        <w:t xml:space="preserve">k </w:t>
      </w:r>
      <w:r w:rsidRPr="005C747B">
        <w:rPr>
          <w:rFonts w:ascii="Times New Roman" w:eastAsia="Times New Roman" w:hAnsi="Times New Roman" w:cs="Times New Roman"/>
        </w:rPr>
        <w:t xml:space="preserve">storitev </w:t>
      </w:r>
      <w:r w:rsidR="0089106B" w:rsidRPr="005C747B">
        <w:rPr>
          <w:rFonts w:ascii="Times New Roman" w:eastAsia="Times New Roman" w:hAnsi="Times New Roman" w:cs="Times New Roman"/>
        </w:rPr>
        <w:t>korektivnega</w:t>
      </w:r>
      <w:r w:rsidR="009A4919" w:rsidRPr="005C747B">
        <w:rPr>
          <w:rFonts w:ascii="Times New Roman" w:eastAsia="Times New Roman" w:hAnsi="Times New Roman" w:cs="Times New Roman"/>
        </w:rPr>
        <w:t xml:space="preserve"> in preventivnega </w:t>
      </w:r>
      <w:r w:rsidR="007A32B2" w:rsidRPr="005C747B">
        <w:rPr>
          <w:rFonts w:ascii="Times New Roman" w:eastAsia="Times New Roman" w:hAnsi="Times New Roman" w:cs="Times New Roman"/>
        </w:rPr>
        <w:t>vzdrževanja</w:t>
      </w:r>
      <w:r w:rsidRPr="005C747B">
        <w:rPr>
          <w:rFonts w:ascii="Times New Roman" w:eastAsia="Times New Roman" w:hAnsi="Times New Roman" w:cs="Times New Roman"/>
        </w:rPr>
        <w:t xml:space="preserve"> v življenjski dobi</w:t>
      </w:r>
    </w:p>
    <w:p w14:paraId="27A5E4A0" w14:textId="77777777" w:rsidR="00D34D6F" w:rsidRPr="005C747B" w:rsidRDefault="00D34D6F" w:rsidP="00595BF8">
      <w:pPr>
        <w:pStyle w:val="Odstavekseznama"/>
        <w:ind w:left="1429"/>
        <w:rPr>
          <w:rFonts w:ascii="Times New Roman" w:eastAsia="Times New Roman" w:hAnsi="Times New Roman" w:cs="Times New Roman"/>
        </w:rPr>
      </w:pPr>
    </w:p>
    <w:p w14:paraId="2A900EC8" w14:textId="77777777" w:rsidR="00982446" w:rsidRPr="005C747B" w:rsidRDefault="00982446" w:rsidP="00982446">
      <w:pPr>
        <w:pStyle w:val="Naslov2"/>
        <w:rPr>
          <w:rFonts w:cs="Times New Roman"/>
          <w:i w:val="0"/>
          <w:szCs w:val="24"/>
        </w:rPr>
      </w:pPr>
      <w:bookmarkStart w:id="4" w:name="_Toc72418346"/>
      <w:r w:rsidRPr="005C747B">
        <w:rPr>
          <w:rFonts w:cs="Times New Roman"/>
          <w:i w:val="0"/>
          <w:szCs w:val="24"/>
        </w:rPr>
        <w:t xml:space="preserve">Izpolnjevanje </w:t>
      </w:r>
      <w:r w:rsidR="003A214D" w:rsidRPr="005C747B">
        <w:rPr>
          <w:rFonts w:cs="Times New Roman"/>
          <w:i w:val="0"/>
          <w:szCs w:val="24"/>
        </w:rPr>
        <w:t>prilog</w:t>
      </w:r>
      <w:r w:rsidR="0089106B" w:rsidRPr="005C747B">
        <w:rPr>
          <w:rFonts w:cs="Times New Roman"/>
          <w:i w:val="0"/>
          <w:szCs w:val="24"/>
        </w:rPr>
        <w:t xml:space="preserve"> (Tabel)</w:t>
      </w:r>
      <w:bookmarkEnd w:id="4"/>
    </w:p>
    <w:p w14:paraId="7393CEDE" w14:textId="28A4ABAF" w:rsidR="007A32B2" w:rsidRPr="005C747B" w:rsidRDefault="007A32B2" w:rsidP="00982446">
      <w:pPr>
        <w:pStyle w:val="Naslov3"/>
        <w:rPr>
          <w:rFonts w:cs="Times New Roman"/>
          <w:i w:val="0"/>
          <w:szCs w:val="24"/>
        </w:rPr>
      </w:pPr>
      <w:bookmarkStart w:id="5" w:name="_Toc72418347"/>
      <w:r w:rsidRPr="005C747B">
        <w:rPr>
          <w:rFonts w:cs="Times New Roman"/>
          <w:i w:val="0"/>
          <w:szCs w:val="24"/>
        </w:rPr>
        <w:t>Tabela 1</w:t>
      </w:r>
      <w:r w:rsidR="007716BD" w:rsidRPr="005C747B">
        <w:rPr>
          <w:rFonts w:cs="Times New Roman"/>
          <w:i w:val="0"/>
          <w:szCs w:val="24"/>
        </w:rPr>
        <w:t xml:space="preserve"> </w:t>
      </w:r>
      <w:r w:rsidRPr="005C747B">
        <w:rPr>
          <w:rFonts w:cs="Times New Roman"/>
          <w:i w:val="0"/>
          <w:szCs w:val="24"/>
        </w:rPr>
        <w:t xml:space="preserve">in Tabela 2 v nadaljevanju </w:t>
      </w:r>
      <w:r w:rsidR="00982446" w:rsidRPr="005C747B">
        <w:rPr>
          <w:rFonts w:cs="Times New Roman"/>
          <w:i w:val="0"/>
          <w:szCs w:val="24"/>
        </w:rPr>
        <w:t>»</w:t>
      </w:r>
      <w:r w:rsidR="00013519">
        <w:rPr>
          <w:rFonts w:cs="Times New Roman"/>
          <w:i w:val="0"/>
          <w:szCs w:val="24"/>
        </w:rPr>
        <w:t>Nadgradnje</w:t>
      </w:r>
      <w:r w:rsidR="00982446" w:rsidRPr="005C747B">
        <w:rPr>
          <w:rFonts w:cs="Times New Roman"/>
          <w:i w:val="0"/>
          <w:szCs w:val="24"/>
        </w:rPr>
        <w:t>«</w:t>
      </w:r>
      <w:bookmarkEnd w:id="5"/>
    </w:p>
    <w:p w14:paraId="526DD8BC" w14:textId="5711F310" w:rsidR="007A32B2" w:rsidRPr="00151DFC" w:rsidRDefault="007A32B2" w:rsidP="00151DFC">
      <w:pPr>
        <w:pStyle w:val="Odstavek"/>
        <w:numPr>
          <w:ilvl w:val="0"/>
          <w:numId w:val="32"/>
        </w:numPr>
        <w:rPr>
          <w:rFonts w:cs="Times New Roman"/>
          <w:i w:val="0"/>
        </w:rPr>
      </w:pPr>
      <w:r w:rsidRPr="006F4AF4">
        <w:rPr>
          <w:rFonts w:cs="Times New Roman"/>
          <w:i w:val="0"/>
          <w:sz w:val="22"/>
          <w:szCs w:val="22"/>
        </w:rPr>
        <w:t>Za ustrezno merilo ocenjevanja se predvidi</w:t>
      </w:r>
      <w:r w:rsidR="0007782D" w:rsidRPr="006F4AF4">
        <w:rPr>
          <w:rFonts w:cs="Times New Roman"/>
          <w:i w:val="0"/>
          <w:sz w:val="22"/>
          <w:szCs w:val="22"/>
        </w:rPr>
        <w:t xml:space="preserve">jo </w:t>
      </w:r>
      <w:r w:rsidR="000A3F5D">
        <w:rPr>
          <w:rFonts w:cs="Times New Roman"/>
          <w:i w:val="0"/>
          <w:sz w:val="22"/>
          <w:szCs w:val="22"/>
        </w:rPr>
        <w:t>nadgradnje</w:t>
      </w:r>
      <w:r w:rsidR="0007782D" w:rsidRPr="006F4AF4">
        <w:rPr>
          <w:rFonts w:cs="Times New Roman"/>
          <w:i w:val="0"/>
          <w:sz w:val="22"/>
          <w:szCs w:val="22"/>
        </w:rPr>
        <w:t xml:space="preserve"> </w:t>
      </w:r>
      <w:r w:rsidR="00DB05FD" w:rsidRPr="00151DFC">
        <w:rPr>
          <w:rFonts w:cs="Times New Roman"/>
          <w:i w:val="0"/>
          <w:sz w:val="22"/>
          <w:szCs w:val="22"/>
        </w:rPr>
        <w:t>postaj in postaj</w:t>
      </w:r>
      <w:r w:rsidR="000A3F5D">
        <w:rPr>
          <w:rFonts w:cs="Times New Roman"/>
          <w:i w:val="0"/>
          <w:sz w:val="22"/>
          <w:szCs w:val="22"/>
        </w:rPr>
        <w:t>ališč s sistemom za obveščanje potnikov</w:t>
      </w:r>
      <w:r w:rsidR="00013519">
        <w:rPr>
          <w:rFonts w:cs="Times New Roman"/>
          <w:i w:val="0"/>
          <w:sz w:val="22"/>
          <w:szCs w:val="22"/>
        </w:rPr>
        <w:t>, ki niso zajeta v osnovn</w:t>
      </w:r>
      <w:r w:rsidR="002608F1">
        <w:rPr>
          <w:rFonts w:cs="Times New Roman"/>
          <w:i w:val="0"/>
          <w:sz w:val="22"/>
          <w:szCs w:val="22"/>
        </w:rPr>
        <w:t>i pogodbi</w:t>
      </w:r>
      <w:r w:rsidR="00A15809">
        <w:rPr>
          <w:rFonts w:cs="Times New Roman"/>
          <w:i w:val="0"/>
          <w:sz w:val="22"/>
          <w:szCs w:val="22"/>
        </w:rPr>
        <w:t>.</w:t>
      </w:r>
    </w:p>
    <w:p w14:paraId="5B207F2F" w14:textId="00BF558F" w:rsidR="007A32B2" w:rsidRPr="005C747B" w:rsidRDefault="007A32B2" w:rsidP="003A214D">
      <w:pPr>
        <w:pStyle w:val="Odstavek"/>
        <w:rPr>
          <w:rFonts w:cs="Times New Roman"/>
          <w:i w:val="0"/>
          <w:sz w:val="22"/>
          <w:szCs w:val="22"/>
        </w:rPr>
      </w:pPr>
      <w:r w:rsidRPr="005C747B">
        <w:rPr>
          <w:rFonts w:cs="Times New Roman"/>
          <w:i w:val="0"/>
          <w:sz w:val="22"/>
          <w:szCs w:val="22"/>
        </w:rPr>
        <w:lastRenderedPageBreak/>
        <w:t xml:space="preserve">Strošek </w:t>
      </w:r>
      <w:r w:rsidR="002608F1">
        <w:rPr>
          <w:rFonts w:cs="Times New Roman"/>
          <w:i w:val="0"/>
          <w:sz w:val="22"/>
          <w:szCs w:val="22"/>
        </w:rPr>
        <w:t xml:space="preserve">nadgradenj </w:t>
      </w:r>
      <w:r w:rsidRPr="005C747B">
        <w:rPr>
          <w:rFonts w:cs="Times New Roman"/>
          <w:i w:val="0"/>
          <w:sz w:val="22"/>
          <w:szCs w:val="22"/>
        </w:rPr>
        <w:t xml:space="preserve">je nato univerzalen za vse postaje </w:t>
      </w:r>
      <w:r w:rsidR="00837ED8">
        <w:rPr>
          <w:rFonts w:cs="Times New Roman"/>
          <w:i w:val="0"/>
          <w:sz w:val="22"/>
          <w:szCs w:val="22"/>
        </w:rPr>
        <w:t>in postajališča</w:t>
      </w:r>
      <w:r w:rsidRPr="005C747B">
        <w:rPr>
          <w:rFonts w:cs="Times New Roman"/>
          <w:i w:val="0"/>
          <w:sz w:val="22"/>
          <w:szCs w:val="22"/>
        </w:rPr>
        <w:t>.</w:t>
      </w:r>
      <w:r w:rsidR="00851215" w:rsidRPr="005C747B">
        <w:rPr>
          <w:rFonts w:cs="Times New Roman"/>
          <w:i w:val="0"/>
          <w:sz w:val="22"/>
          <w:szCs w:val="22"/>
        </w:rPr>
        <w:t xml:space="preserve"> V strošku so vsebovane le potrebne storitve izvajalca oziroma dobavitelja </w:t>
      </w:r>
      <w:r w:rsidR="00965C09">
        <w:rPr>
          <w:rFonts w:cs="Times New Roman"/>
          <w:i w:val="0"/>
          <w:sz w:val="22"/>
          <w:szCs w:val="22"/>
        </w:rPr>
        <w:t>opreme ali naprave centralnega</w:t>
      </w:r>
      <w:r w:rsidR="00851215" w:rsidRPr="005C747B">
        <w:rPr>
          <w:rFonts w:cs="Times New Roman"/>
          <w:i w:val="0"/>
          <w:sz w:val="22"/>
          <w:szCs w:val="22"/>
        </w:rPr>
        <w:t xml:space="preserve"> sistema, brez vrednosti samih dobav opreme in dodatnih delov opreme oziroma </w:t>
      </w:r>
      <w:r w:rsidR="00F771B0" w:rsidRPr="005C747B">
        <w:rPr>
          <w:rFonts w:cs="Times New Roman"/>
          <w:i w:val="0"/>
          <w:sz w:val="22"/>
          <w:szCs w:val="22"/>
        </w:rPr>
        <w:t>sestavnih/</w:t>
      </w:r>
      <w:r w:rsidR="00851215" w:rsidRPr="005C747B">
        <w:rPr>
          <w:rFonts w:cs="Times New Roman"/>
          <w:i w:val="0"/>
          <w:sz w:val="22"/>
          <w:szCs w:val="22"/>
        </w:rPr>
        <w:t>rezervnih delov.</w:t>
      </w:r>
    </w:p>
    <w:p w14:paraId="08BC1494" w14:textId="04F84157" w:rsidR="007A32B2" w:rsidRPr="005C747B" w:rsidRDefault="00013519" w:rsidP="003A214D">
      <w:pPr>
        <w:pStyle w:val="Odstavek"/>
        <w:rPr>
          <w:rFonts w:cs="Times New Roman"/>
          <w:i w:val="0"/>
          <w:sz w:val="22"/>
          <w:szCs w:val="22"/>
        </w:rPr>
      </w:pPr>
      <w:r>
        <w:rPr>
          <w:rFonts w:cs="Times New Roman"/>
          <w:i w:val="0"/>
          <w:sz w:val="22"/>
          <w:szCs w:val="22"/>
        </w:rPr>
        <w:t>Nadgradnje</w:t>
      </w:r>
      <w:r w:rsidR="007A32B2" w:rsidRPr="005C747B">
        <w:rPr>
          <w:rFonts w:cs="Times New Roman"/>
          <w:i w:val="0"/>
          <w:sz w:val="22"/>
          <w:szCs w:val="22"/>
        </w:rPr>
        <w:t xml:space="preserve"> (tabela 1 </w:t>
      </w:r>
      <w:r w:rsidR="007716BD" w:rsidRPr="005C747B">
        <w:rPr>
          <w:rFonts w:cs="Times New Roman"/>
          <w:i w:val="0"/>
          <w:sz w:val="22"/>
          <w:szCs w:val="22"/>
        </w:rPr>
        <w:t xml:space="preserve">in </w:t>
      </w:r>
      <w:r w:rsidR="007A32B2" w:rsidRPr="005C747B">
        <w:rPr>
          <w:rFonts w:cs="Times New Roman"/>
          <w:i w:val="0"/>
          <w:sz w:val="22"/>
          <w:szCs w:val="22"/>
        </w:rPr>
        <w:t>2</w:t>
      </w:r>
      <w:r w:rsidR="0007782D" w:rsidRPr="005C747B">
        <w:rPr>
          <w:rFonts w:cs="Times New Roman"/>
          <w:i w:val="0"/>
          <w:sz w:val="22"/>
          <w:szCs w:val="22"/>
        </w:rPr>
        <w:t>)</w:t>
      </w:r>
      <w:r w:rsidR="007A32B2" w:rsidRPr="005C747B">
        <w:rPr>
          <w:rFonts w:cs="Times New Roman"/>
          <w:i w:val="0"/>
          <w:sz w:val="22"/>
          <w:szCs w:val="22"/>
        </w:rPr>
        <w:t xml:space="preserve"> </w:t>
      </w:r>
      <w:r w:rsidR="0007782D" w:rsidRPr="005C747B">
        <w:rPr>
          <w:rFonts w:cs="Times New Roman"/>
          <w:i w:val="0"/>
          <w:sz w:val="22"/>
          <w:szCs w:val="22"/>
        </w:rPr>
        <w:t>vključujejo</w:t>
      </w:r>
      <w:r w:rsidR="007A32B2" w:rsidRPr="005C747B">
        <w:rPr>
          <w:rFonts w:cs="Times New Roman"/>
          <w:i w:val="0"/>
          <w:sz w:val="22"/>
          <w:szCs w:val="22"/>
        </w:rPr>
        <w:t>:</w:t>
      </w:r>
    </w:p>
    <w:p w14:paraId="326E37D3" w14:textId="3AF58B89" w:rsidR="007A32B2" w:rsidRPr="005C747B" w:rsidRDefault="007A32B2" w:rsidP="003A214D">
      <w:pPr>
        <w:pStyle w:val="Odstavek"/>
        <w:numPr>
          <w:ilvl w:val="1"/>
          <w:numId w:val="28"/>
        </w:numPr>
        <w:rPr>
          <w:rFonts w:cs="Times New Roman"/>
          <w:i w:val="0"/>
          <w:sz w:val="22"/>
          <w:szCs w:val="22"/>
        </w:rPr>
      </w:pPr>
      <w:r w:rsidRPr="005C747B">
        <w:rPr>
          <w:rFonts w:cs="Times New Roman"/>
          <w:i w:val="0"/>
          <w:sz w:val="22"/>
          <w:szCs w:val="22"/>
        </w:rPr>
        <w:t>Spremembe, ki vplivajo na spremembo konfiguracije</w:t>
      </w:r>
      <w:r w:rsidR="00965C09">
        <w:rPr>
          <w:rFonts w:cs="Times New Roman"/>
          <w:i w:val="0"/>
          <w:sz w:val="22"/>
          <w:szCs w:val="22"/>
        </w:rPr>
        <w:t>,</w:t>
      </w:r>
      <w:r w:rsidRPr="005C747B">
        <w:rPr>
          <w:rFonts w:cs="Times New Roman"/>
          <w:i w:val="0"/>
          <w:sz w:val="22"/>
          <w:szCs w:val="22"/>
        </w:rPr>
        <w:t xml:space="preserve"> morajo biti v strošku v celoti vključene </w:t>
      </w:r>
      <w:r w:rsidR="00914CA6">
        <w:rPr>
          <w:rFonts w:cs="Times New Roman"/>
          <w:i w:val="0"/>
          <w:sz w:val="22"/>
          <w:szCs w:val="22"/>
        </w:rPr>
        <w:t>-</w:t>
      </w:r>
      <w:r w:rsidR="00773DA0">
        <w:rPr>
          <w:rFonts w:cs="Times New Roman"/>
          <w:i w:val="0"/>
          <w:sz w:val="22"/>
          <w:szCs w:val="22"/>
        </w:rPr>
        <w:t xml:space="preserve"> </w:t>
      </w:r>
      <w:r w:rsidRPr="005C747B">
        <w:rPr>
          <w:rFonts w:cs="Times New Roman"/>
          <w:i w:val="0"/>
          <w:sz w:val="22"/>
          <w:szCs w:val="22"/>
        </w:rPr>
        <w:t xml:space="preserve">to pomeni </w:t>
      </w:r>
      <w:r w:rsidR="00837ED8">
        <w:rPr>
          <w:rFonts w:cs="Times New Roman"/>
          <w:i w:val="0"/>
          <w:sz w:val="22"/>
          <w:szCs w:val="22"/>
        </w:rPr>
        <w:t>konfiguracija</w:t>
      </w:r>
      <w:r w:rsidR="00837ED8" w:rsidRPr="005C747B">
        <w:rPr>
          <w:rFonts w:cs="Times New Roman"/>
          <w:i w:val="0"/>
          <w:sz w:val="22"/>
          <w:szCs w:val="22"/>
        </w:rPr>
        <w:t xml:space="preserve"> </w:t>
      </w:r>
      <w:r w:rsidRPr="005C747B">
        <w:rPr>
          <w:rFonts w:cs="Times New Roman"/>
          <w:i w:val="0"/>
          <w:sz w:val="22"/>
          <w:szCs w:val="22"/>
        </w:rPr>
        <w:t xml:space="preserve">programske opreme, </w:t>
      </w:r>
      <w:r w:rsidR="00914CA6">
        <w:rPr>
          <w:rFonts w:cs="Times New Roman"/>
          <w:i w:val="0"/>
          <w:sz w:val="22"/>
          <w:szCs w:val="22"/>
        </w:rPr>
        <w:t xml:space="preserve">vse licence, </w:t>
      </w:r>
      <w:r w:rsidRPr="005C747B">
        <w:rPr>
          <w:rFonts w:cs="Times New Roman"/>
          <w:i w:val="0"/>
          <w:sz w:val="22"/>
          <w:szCs w:val="22"/>
        </w:rPr>
        <w:t>vse spremembe povezav naprave</w:t>
      </w:r>
      <w:r w:rsidR="00837ED8">
        <w:rPr>
          <w:rFonts w:cs="Times New Roman"/>
          <w:i w:val="0"/>
          <w:sz w:val="22"/>
          <w:szCs w:val="22"/>
        </w:rPr>
        <w:t xml:space="preserve"> in</w:t>
      </w:r>
      <w:r w:rsidRPr="005C747B">
        <w:rPr>
          <w:rFonts w:cs="Times New Roman"/>
          <w:i w:val="0"/>
          <w:sz w:val="22"/>
          <w:szCs w:val="22"/>
        </w:rPr>
        <w:t xml:space="preserve"> sprememb</w:t>
      </w:r>
      <w:r w:rsidR="00914CA6">
        <w:rPr>
          <w:rFonts w:cs="Times New Roman"/>
          <w:i w:val="0"/>
          <w:sz w:val="22"/>
          <w:szCs w:val="22"/>
        </w:rPr>
        <w:t>e</w:t>
      </w:r>
      <w:r w:rsidRPr="005C747B">
        <w:rPr>
          <w:rFonts w:cs="Times New Roman"/>
          <w:i w:val="0"/>
          <w:sz w:val="22"/>
          <w:szCs w:val="22"/>
        </w:rPr>
        <w:t xml:space="preserve"> programske opreme </w:t>
      </w:r>
      <w:r w:rsidR="0007782D" w:rsidRPr="005C747B">
        <w:rPr>
          <w:rFonts w:cs="Times New Roman"/>
          <w:i w:val="0"/>
          <w:sz w:val="22"/>
          <w:szCs w:val="22"/>
        </w:rPr>
        <w:t>i</w:t>
      </w:r>
      <w:r w:rsidRPr="005C747B">
        <w:rPr>
          <w:rFonts w:cs="Times New Roman"/>
          <w:i w:val="0"/>
          <w:sz w:val="22"/>
          <w:szCs w:val="22"/>
        </w:rPr>
        <w:t xml:space="preserve">n sicer na takšen način, da </w:t>
      </w:r>
      <w:r w:rsidR="00773DA0">
        <w:rPr>
          <w:rFonts w:cs="Times New Roman"/>
          <w:i w:val="0"/>
          <w:sz w:val="22"/>
          <w:szCs w:val="22"/>
        </w:rPr>
        <w:t>N</w:t>
      </w:r>
      <w:r w:rsidRPr="005C747B">
        <w:rPr>
          <w:rFonts w:cs="Times New Roman"/>
          <w:i w:val="0"/>
          <w:sz w:val="22"/>
          <w:szCs w:val="22"/>
        </w:rPr>
        <w:t xml:space="preserve">aročnik razen strojnih komponent, ki se obračunajo po </w:t>
      </w:r>
      <w:r w:rsidR="004A5B54" w:rsidRPr="005C747B">
        <w:rPr>
          <w:rFonts w:cs="Times New Roman"/>
          <w:i w:val="0"/>
          <w:sz w:val="22"/>
          <w:szCs w:val="22"/>
        </w:rPr>
        <w:t xml:space="preserve">Cenik opreme </w:t>
      </w:r>
      <w:r w:rsidR="004A5B54" w:rsidRPr="005C747B">
        <w:rPr>
          <w:rFonts w:cs="Times New Roman"/>
          <w:i w:val="0"/>
        </w:rPr>
        <w:t xml:space="preserve">za </w:t>
      </w:r>
      <w:r w:rsidR="004A5B54" w:rsidRPr="00CC61F4">
        <w:rPr>
          <w:rFonts w:cs="Times New Roman"/>
          <w:i w:val="0"/>
          <w:sz w:val="22"/>
          <w:szCs w:val="22"/>
        </w:rPr>
        <w:t>pakete sprememb</w:t>
      </w:r>
      <w:r w:rsidR="0007782D" w:rsidRPr="00CC61F4">
        <w:rPr>
          <w:rFonts w:cs="Times New Roman"/>
          <w:i w:val="0"/>
          <w:sz w:val="20"/>
          <w:szCs w:val="20"/>
        </w:rPr>
        <w:t xml:space="preserve"> </w:t>
      </w:r>
      <w:r w:rsidR="0007782D" w:rsidRPr="005C747B">
        <w:rPr>
          <w:rFonts w:cs="Times New Roman"/>
          <w:i w:val="0"/>
          <w:sz w:val="22"/>
          <w:szCs w:val="22"/>
        </w:rPr>
        <w:t>(Tabela 3)</w:t>
      </w:r>
      <w:r w:rsidRPr="005C747B">
        <w:rPr>
          <w:rFonts w:cs="Times New Roman"/>
          <w:i w:val="0"/>
          <w:sz w:val="22"/>
          <w:szCs w:val="22"/>
        </w:rPr>
        <w:t xml:space="preserve"> nima dodatnih stroškov in se predvidena aktivnost v celoti brez dodatnih stroškov </w:t>
      </w:r>
      <w:r w:rsidR="007716BD" w:rsidRPr="005C747B">
        <w:rPr>
          <w:rFonts w:cs="Times New Roman"/>
          <w:i w:val="0"/>
          <w:sz w:val="22"/>
          <w:szCs w:val="22"/>
        </w:rPr>
        <w:t xml:space="preserve">za </w:t>
      </w:r>
      <w:r w:rsidR="00773DA0">
        <w:rPr>
          <w:rFonts w:cs="Times New Roman"/>
          <w:i w:val="0"/>
          <w:sz w:val="22"/>
          <w:szCs w:val="22"/>
        </w:rPr>
        <w:t>N</w:t>
      </w:r>
      <w:r w:rsidR="007716BD" w:rsidRPr="005C747B">
        <w:rPr>
          <w:rFonts w:cs="Times New Roman"/>
          <w:i w:val="0"/>
          <w:sz w:val="22"/>
          <w:szCs w:val="22"/>
        </w:rPr>
        <w:t xml:space="preserve">aročnika </w:t>
      </w:r>
      <w:r w:rsidRPr="005C747B">
        <w:rPr>
          <w:rFonts w:cs="Times New Roman"/>
          <w:i w:val="0"/>
          <w:sz w:val="22"/>
          <w:szCs w:val="22"/>
        </w:rPr>
        <w:t xml:space="preserve">lahko izvede na takšen način, da je </w:t>
      </w:r>
      <w:r w:rsidR="00837ED8">
        <w:rPr>
          <w:rFonts w:cs="Times New Roman"/>
          <w:i w:val="0"/>
          <w:sz w:val="22"/>
          <w:szCs w:val="22"/>
        </w:rPr>
        <w:t xml:space="preserve">nadzor in </w:t>
      </w:r>
      <w:r w:rsidRPr="005C747B">
        <w:rPr>
          <w:rFonts w:cs="Times New Roman"/>
          <w:i w:val="0"/>
          <w:sz w:val="22"/>
          <w:szCs w:val="22"/>
        </w:rPr>
        <w:t xml:space="preserve">posluževanje naprav </w:t>
      </w:r>
      <w:r w:rsidR="00982E15">
        <w:rPr>
          <w:rFonts w:cs="Times New Roman"/>
          <w:i w:val="0"/>
          <w:sz w:val="22"/>
          <w:szCs w:val="22"/>
        </w:rPr>
        <w:t xml:space="preserve">in opreme za obveščanje potnikov </w:t>
      </w:r>
      <w:r w:rsidRPr="005C747B">
        <w:rPr>
          <w:rFonts w:cs="Times New Roman"/>
          <w:i w:val="0"/>
          <w:sz w:val="22"/>
          <w:szCs w:val="22"/>
        </w:rPr>
        <w:t>s strani osebja</w:t>
      </w:r>
      <w:r w:rsidR="00837ED8">
        <w:rPr>
          <w:rFonts w:cs="Times New Roman"/>
          <w:i w:val="0"/>
          <w:sz w:val="22"/>
          <w:szCs w:val="22"/>
        </w:rPr>
        <w:t xml:space="preserve"> </w:t>
      </w:r>
      <w:r w:rsidR="00773DA0">
        <w:rPr>
          <w:rFonts w:cs="Times New Roman"/>
          <w:i w:val="0"/>
          <w:sz w:val="22"/>
          <w:szCs w:val="22"/>
        </w:rPr>
        <w:t>U</w:t>
      </w:r>
      <w:r w:rsidR="00837ED8">
        <w:rPr>
          <w:rFonts w:cs="Times New Roman"/>
          <w:i w:val="0"/>
          <w:sz w:val="22"/>
          <w:szCs w:val="22"/>
        </w:rPr>
        <w:t>pravljavca</w:t>
      </w:r>
      <w:r w:rsidRPr="005C747B">
        <w:rPr>
          <w:rFonts w:cs="Times New Roman"/>
          <w:i w:val="0"/>
          <w:sz w:val="22"/>
          <w:szCs w:val="22"/>
        </w:rPr>
        <w:t xml:space="preserve"> glede na spremenjene komponente nemoteno in brez dodatnih ukrepov. Iz stroškov se izvzamejo stroški </w:t>
      </w:r>
      <w:r w:rsidR="00773DA0">
        <w:rPr>
          <w:rFonts w:cs="Times New Roman"/>
          <w:i w:val="0"/>
          <w:sz w:val="22"/>
          <w:szCs w:val="22"/>
        </w:rPr>
        <w:t>U</w:t>
      </w:r>
      <w:r w:rsidRPr="005C747B">
        <w:rPr>
          <w:rFonts w:cs="Times New Roman"/>
          <w:i w:val="0"/>
          <w:sz w:val="22"/>
          <w:szCs w:val="22"/>
        </w:rPr>
        <w:t>pravljavca</w:t>
      </w:r>
      <w:r w:rsidR="00B77BEB">
        <w:rPr>
          <w:rFonts w:cs="Times New Roman"/>
          <w:i w:val="0"/>
          <w:sz w:val="22"/>
          <w:szCs w:val="22"/>
        </w:rPr>
        <w:t>.</w:t>
      </w:r>
    </w:p>
    <w:p w14:paraId="49606D1F" w14:textId="11D9D6CF" w:rsidR="004A5B54" w:rsidRPr="005C747B" w:rsidRDefault="007A32B2" w:rsidP="003A214D">
      <w:pPr>
        <w:pStyle w:val="Odstavek"/>
        <w:numPr>
          <w:ilvl w:val="1"/>
          <w:numId w:val="28"/>
        </w:numPr>
        <w:rPr>
          <w:rFonts w:cs="Times New Roman"/>
          <w:i w:val="0"/>
          <w:sz w:val="22"/>
          <w:szCs w:val="22"/>
        </w:rPr>
      </w:pPr>
      <w:r w:rsidRPr="005C747B">
        <w:rPr>
          <w:rFonts w:cs="Times New Roman"/>
          <w:i w:val="0"/>
          <w:sz w:val="22"/>
          <w:szCs w:val="22"/>
        </w:rPr>
        <w:t xml:space="preserve">Stroški osnovnega paketa se predvidijo enkrat na naročilo. </w:t>
      </w:r>
      <w:r w:rsidR="00E42DD7" w:rsidRPr="005C747B">
        <w:rPr>
          <w:rFonts w:cs="Times New Roman"/>
          <w:i w:val="0"/>
          <w:sz w:val="22"/>
          <w:szCs w:val="22"/>
          <w:lang w:eastAsia="sl-SI"/>
        </w:rPr>
        <w:t>V primeru skupnega naročila več postaj</w:t>
      </w:r>
      <w:r w:rsidR="00851153">
        <w:rPr>
          <w:rFonts w:cs="Times New Roman"/>
          <w:i w:val="0"/>
          <w:sz w:val="22"/>
          <w:szCs w:val="22"/>
          <w:lang w:eastAsia="sl-SI"/>
        </w:rPr>
        <w:t xml:space="preserve"> ali postajališč</w:t>
      </w:r>
      <w:r w:rsidR="00E42DD7" w:rsidRPr="005C747B">
        <w:rPr>
          <w:rFonts w:cs="Times New Roman"/>
          <w:i w:val="0"/>
          <w:sz w:val="22"/>
          <w:szCs w:val="22"/>
          <w:lang w:eastAsia="sl-SI"/>
        </w:rPr>
        <w:t xml:space="preserve"> hkrati se osnovni paket obračuna za vsako postajo posebej.</w:t>
      </w:r>
    </w:p>
    <w:p w14:paraId="13472571" w14:textId="77777777" w:rsidR="007A32B2" w:rsidRPr="005C747B" w:rsidRDefault="007A32B2" w:rsidP="003A214D">
      <w:pPr>
        <w:pStyle w:val="Odstavek"/>
        <w:numPr>
          <w:ilvl w:val="1"/>
          <w:numId w:val="28"/>
        </w:numPr>
        <w:rPr>
          <w:rFonts w:cs="Times New Roman"/>
          <w:i w:val="0"/>
          <w:sz w:val="22"/>
          <w:szCs w:val="22"/>
        </w:rPr>
      </w:pPr>
      <w:r w:rsidRPr="005C747B">
        <w:rPr>
          <w:rFonts w:cs="Times New Roman"/>
          <w:i w:val="0"/>
          <w:sz w:val="22"/>
          <w:szCs w:val="22"/>
        </w:rPr>
        <w:t>Osnovni paket zajema:</w:t>
      </w:r>
    </w:p>
    <w:p w14:paraId="2B741819" w14:textId="4803CCD3" w:rsidR="007A32B2" w:rsidRPr="005C747B" w:rsidRDefault="00914CA6" w:rsidP="003A214D">
      <w:pPr>
        <w:pStyle w:val="Odstavekseznama"/>
        <w:numPr>
          <w:ilvl w:val="1"/>
          <w:numId w:val="34"/>
        </w:numPr>
        <w:ind w:left="2410"/>
        <w:rPr>
          <w:rFonts w:ascii="Times New Roman" w:hAnsi="Times New Roman" w:cs="Times New Roman"/>
        </w:rPr>
      </w:pPr>
      <w:r>
        <w:rPr>
          <w:rFonts w:ascii="Times New Roman" w:hAnsi="Times New Roman" w:cs="Times New Roman"/>
        </w:rPr>
        <w:t>v</w:t>
      </w:r>
      <w:r w:rsidR="007A32B2" w:rsidRPr="005C747B">
        <w:rPr>
          <w:rFonts w:ascii="Times New Roman" w:hAnsi="Times New Roman" w:cs="Times New Roman"/>
        </w:rPr>
        <w:t>odenje projekta</w:t>
      </w:r>
      <w:r>
        <w:rPr>
          <w:rFonts w:ascii="Times New Roman" w:hAnsi="Times New Roman" w:cs="Times New Roman"/>
        </w:rPr>
        <w:t>,</w:t>
      </w:r>
    </w:p>
    <w:p w14:paraId="1FCD4BD4" w14:textId="54D58342" w:rsidR="007A32B2" w:rsidRDefault="00914CA6" w:rsidP="003A214D">
      <w:pPr>
        <w:pStyle w:val="Odstavekseznama"/>
        <w:numPr>
          <w:ilvl w:val="1"/>
          <w:numId w:val="34"/>
        </w:numPr>
        <w:ind w:left="2410"/>
        <w:rPr>
          <w:rFonts w:ascii="Times New Roman" w:hAnsi="Times New Roman" w:cs="Times New Roman"/>
        </w:rPr>
      </w:pPr>
      <w:r>
        <w:rPr>
          <w:rFonts w:ascii="Times New Roman" w:hAnsi="Times New Roman" w:cs="Times New Roman"/>
        </w:rPr>
        <w:t>k</w:t>
      </w:r>
      <w:r w:rsidR="007A32B2" w:rsidRPr="005C747B">
        <w:rPr>
          <w:rFonts w:ascii="Times New Roman" w:hAnsi="Times New Roman" w:cs="Times New Roman"/>
        </w:rPr>
        <w:t>orespondenca</w:t>
      </w:r>
      <w:r>
        <w:rPr>
          <w:rFonts w:ascii="Times New Roman" w:hAnsi="Times New Roman" w:cs="Times New Roman"/>
        </w:rPr>
        <w:t>,</w:t>
      </w:r>
    </w:p>
    <w:p w14:paraId="02CCB24A" w14:textId="1E195531" w:rsidR="00851153" w:rsidRPr="005C747B" w:rsidRDefault="00914CA6" w:rsidP="003A214D">
      <w:pPr>
        <w:pStyle w:val="Odstavekseznama"/>
        <w:numPr>
          <w:ilvl w:val="1"/>
          <w:numId w:val="34"/>
        </w:numPr>
        <w:ind w:left="2410"/>
        <w:rPr>
          <w:rFonts w:ascii="Times New Roman" w:hAnsi="Times New Roman" w:cs="Times New Roman"/>
        </w:rPr>
      </w:pPr>
      <w:r>
        <w:rPr>
          <w:rFonts w:ascii="Times New Roman" w:hAnsi="Times New Roman" w:cs="Times New Roman"/>
        </w:rPr>
        <w:t>p</w:t>
      </w:r>
      <w:r w:rsidR="00851153">
        <w:rPr>
          <w:rFonts w:ascii="Times New Roman" w:hAnsi="Times New Roman" w:cs="Times New Roman"/>
        </w:rPr>
        <w:t>rojektna dokumentacija</w:t>
      </w:r>
      <w:r>
        <w:rPr>
          <w:rFonts w:ascii="Times New Roman" w:hAnsi="Times New Roman" w:cs="Times New Roman"/>
        </w:rPr>
        <w:t>,</w:t>
      </w:r>
    </w:p>
    <w:p w14:paraId="21E2C834" w14:textId="4CE606F3" w:rsidR="007A32B2" w:rsidRPr="005C747B" w:rsidRDefault="00914CA6" w:rsidP="003A214D">
      <w:pPr>
        <w:pStyle w:val="Odstavekseznama"/>
        <w:numPr>
          <w:ilvl w:val="1"/>
          <w:numId w:val="34"/>
        </w:numPr>
        <w:ind w:left="2410"/>
        <w:rPr>
          <w:rFonts w:ascii="Times New Roman" w:hAnsi="Times New Roman" w:cs="Times New Roman"/>
        </w:rPr>
      </w:pPr>
      <w:r>
        <w:rPr>
          <w:rFonts w:ascii="Times New Roman" w:hAnsi="Times New Roman" w:cs="Times New Roman"/>
        </w:rPr>
        <w:t>m</w:t>
      </w:r>
      <w:r w:rsidR="007A32B2" w:rsidRPr="005C747B">
        <w:rPr>
          <w:rFonts w:ascii="Times New Roman" w:hAnsi="Times New Roman" w:cs="Times New Roman"/>
        </w:rPr>
        <w:t>orebitni sestanki za uskladitev tehnične rešitve</w:t>
      </w:r>
      <w:r>
        <w:rPr>
          <w:rFonts w:ascii="Times New Roman" w:hAnsi="Times New Roman" w:cs="Times New Roman"/>
        </w:rPr>
        <w:t>,</w:t>
      </w:r>
    </w:p>
    <w:p w14:paraId="1427319C" w14:textId="2FA5836D" w:rsidR="007A32B2" w:rsidRPr="005C747B" w:rsidRDefault="00914CA6" w:rsidP="003A214D">
      <w:pPr>
        <w:pStyle w:val="Odstavekseznama"/>
        <w:numPr>
          <w:ilvl w:val="1"/>
          <w:numId w:val="34"/>
        </w:numPr>
        <w:ind w:left="2410"/>
        <w:rPr>
          <w:rFonts w:ascii="Times New Roman" w:hAnsi="Times New Roman" w:cs="Times New Roman"/>
        </w:rPr>
      </w:pPr>
      <w:r>
        <w:rPr>
          <w:rFonts w:ascii="Times New Roman" w:hAnsi="Times New Roman" w:cs="Times New Roman"/>
        </w:rPr>
        <w:t>t</w:t>
      </w:r>
      <w:r w:rsidR="00851153">
        <w:rPr>
          <w:rFonts w:ascii="Times New Roman" w:hAnsi="Times New Roman" w:cs="Times New Roman"/>
        </w:rPr>
        <w:t>estiranja</w:t>
      </w:r>
      <w:r>
        <w:rPr>
          <w:rFonts w:ascii="Times New Roman" w:hAnsi="Times New Roman" w:cs="Times New Roman"/>
        </w:rPr>
        <w:t>,</w:t>
      </w:r>
    </w:p>
    <w:p w14:paraId="3EA6E26C" w14:textId="7BAFBCB1" w:rsidR="007A32B2" w:rsidRPr="005C747B" w:rsidRDefault="00914CA6" w:rsidP="007E60FC">
      <w:pPr>
        <w:pStyle w:val="Odstavekseznama"/>
        <w:numPr>
          <w:ilvl w:val="1"/>
          <w:numId w:val="34"/>
        </w:numPr>
        <w:spacing w:after="0"/>
        <w:ind w:left="2410"/>
        <w:rPr>
          <w:rFonts w:ascii="Times New Roman" w:hAnsi="Times New Roman" w:cs="Times New Roman"/>
        </w:rPr>
      </w:pPr>
      <w:r>
        <w:rPr>
          <w:rFonts w:ascii="Times New Roman" w:hAnsi="Times New Roman" w:cs="Times New Roman"/>
        </w:rPr>
        <w:t>i</w:t>
      </w:r>
      <w:r w:rsidR="007A32B2" w:rsidRPr="005C747B">
        <w:rPr>
          <w:rFonts w:ascii="Times New Roman" w:hAnsi="Times New Roman" w:cs="Times New Roman"/>
        </w:rPr>
        <w:t>zvedba vseh zakonskih postopkov in zagotovitev osebja (vodja del, izjave o dokončanju del, ustrezni strokovnjaki</w:t>
      </w:r>
      <w:r w:rsidR="00982E15">
        <w:rPr>
          <w:rFonts w:ascii="Times New Roman" w:hAnsi="Times New Roman" w:cs="Times New Roman"/>
        </w:rPr>
        <w:t xml:space="preserve"> </w:t>
      </w:r>
      <w:r w:rsidR="007A32B2" w:rsidRPr="005C747B">
        <w:rPr>
          <w:rFonts w:ascii="Times New Roman" w:hAnsi="Times New Roman" w:cs="Times New Roman"/>
        </w:rPr>
        <w:t>...)</w:t>
      </w:r>
      <w:r>
        <w:rPr>
          <w:rFonts w:ascii="Times New Roman" w:hAnsi="Times New Roman" w:cs="Times New Roman"/>
        </w:rPr>
        <w:t>.</w:t>
      </w:r>
    </w:p>
    <w:p w14:paraId="23491E48" w14:textId="1FE6D92D" w:rsidR="007A32B2" w:rsidRPr="005C747B" w:rsidRDefault="007A32B2" w:rsidP="003A214D">
      <w:pPr>
        <w:pStyle w:val="Odstavek"/>
        <w:numPr>
          <w:ilvl w:val="1"/>
          <w:numId w:val="28"/>
        </w:numPr>
        <w:rPr>
          <w:rFonts w:cs="Times New Roman"/>
          <w:i w:val="0"/>
          <w:sz w:val="22"/>
          <w:szCs w:val="22"/>
        </w:rPr>
      </w:pPr>
      <w:r w:rsidRPr="005C747B">
        <w:rPr>
          <w:rFonts w:cs="Times New Roman"/>
          <w:i w:val="0"/>
          <w:sz w:val="22"/>
          <w:szCs w:val="22"/>
        </w:rPr>
        <w:t>Vsi ostali paketi</w:t>
      </w:r>
      <w:r w:rsidR="00914CA6">
        <w:rPr>
          <w:rFonts w:cs="Times New Roman"/>
          <w:i w:val="0"/>
          <w:sz w:val="22"/>
          <w:szCs w:val="22"/>
        </w:rPr>
        <w:t>,</w:t>
      </w:r>
      <w:r w:rsidRPr="005C747B">
        <w:rPr>
          <w:rFonts w:cs="Times New Roman"/>
          <w:i w:val="0"/>
          <w:sz w:val="22"/>
          <w:szCs w:val="22"/>
        </w:rPr>
        <w:t xml:space="preserve"> ne glede na vrsto spremembe</w:t>
      </w:r>
      <w:r w:rsidR="00914CA6">
        <w:rPr>
          <w:rFonts w:cs="Times New Roman"/>
          <w:i w:val="0"/>
          <w:sz w:val="22"/>
          <w:szCs w:val="22"/>
        </w:rPr>
        <w:t>,</w:t>
      </w:r>
      <w:r w:rsidRPr="005C747B">
        <w:rPr>
          <w:rFonts w:cs="Times New Roman"/>
          <w:i w:val="0"/>
          <w:sz w:val="22"/>
          <w:szCs w:val="22"/>
        </w:rPr>
        <w:t xml:space="preserve"> morajo zajemati najmanj  naslednje:</w:t>
      </w:r>
    </w:p>
    <w:p w14:paraId="471B69DA" w14:textId="3532E16E" w:rsidR="007A32B2" w:rsidRPr="005C747B" w:rsidRDefault="00914CA6" w:rsidP="003A214D">
      <w:pPr>
        <w:pStyle w:val="Odstavekseznama"/>
        <w:numPr>
          <w:ilvl w:val="1"/>
          <w:numId w:val="35"/>
        </w:numPr>
        <w:ind w:left="2410"/>
        <w:rPr>
          <w:rFonts w:ascii="Times New Roman" w:hAnsi="Times New Roman" w:cs="Times New Roman"/>
        </w:rPr>
      </w:pPr>
      <w:r>
        <w:rPr>
          <w:rFonts w:ascii="Times New Roman" w:hAnsi="Times New Roman" w:cs="Times New Roman"/>
        </w:rPr>
        <w:t>i</w:t>
      </w:r>
      <w:r w:rsidR="007A32B2" w:rsidRPr="005C747B">
        <w:rPr>
          <w:rFonts w:ascii="Times New Roman" w:hAnsi="Times New Roman" w:cs="Times New Roman"/>
        </w:rPr>
        <w:t>zdelava celotne programske opreme</w:t>
      </w:r>
      <w:r>
        <w:rPr>
          <w:rFonts w:ascii="Times New Roman" w:hAnsi="Times New Roman" w:cs="Times New Roman"/>
        </w:rPr>
        <w:t>,</w:t>
      </w:r>
    </w:p>
    <w:p w14:paraId="2396B5FF" w14:textId="0108B09A" w:rsidR="007A32B2" w:rsidRPr="005C747B" w:rsidRDefault="00914CA6" w:rsidP="003A214D">
      <w:pPr>
        <w:pStyle w:val="Odstavekseznama"/>
        <w:numPr>
          <w:ilvl w:val="1"/>
          <w:numId w:val="35"/>
        </w:numPr>
        <w:ind w:left="2410"/>
        <w:rPr>
          <w:rFonts w:ascii="Times New Roman" w:hAnsi="Times New Roman" w:cs="Times New Roman"/>
        </w:rPr>
      </w:pPr>
      <w:r>
        <w:rPr>
          <w:rFonts w:ascii="Times New Roman" w:hAnsi="Times New Roman" w:cs="Times New Roman"/>
        </w:rPr>
        <w:t>n</w:t>
      </w:r>
      <w:r w:rsidR="007A32B2" w:rsidRPr="005C747B">
        <w:rPr>
          <w:rFonts w:ascii="Times New Roman" w:hAnsi="Times New Roman" w:cs="Times New Roman"/>
        </w:rPr>
        <w:t>alaganje programske opreme zaradi</w:t>
      </w:r>
      <w:r w:rsidR="00851153">
        <w:rPr>
          <w:rFonts w:ascii="Times New Roman" w:hAnsi="Times New Roman" w:cs="Times New Roman"/>
        </w:rPr>
        <w:t xml:space="preserve"> morebitnih</w:t>
      </w:r>
      <w:r w:rsidR="007A32B2" w:rsidRPr="005C747B">
        <w:rPr>
          <w:rFonts w:ascii="Times New Roman" w:hAnsi="Times New Roman" w:cs="Times New Roman"/>
        </w:rPr>
        <w:t xml:space="preserve"> spremembe</w:t>
      </w:r>
      <w:r>
        <w:rPr>
          <w:rFonts w:ascii="Times New Roman" w:hAnsi="Times New Roman" w:cs="Times New Roman"/>
        </w:rPr>
        <w:t>,</w:t>
      </w:r>
    </w:p>
    <w:p w14:paraId="67D0BE98" w14:textId="4E4094BD" w:rsidR="007A32B2" w:rsidRPr="005C747B" w:rsidRDefault="00914CA6" w:rsidP="003A214D">
      <w:pPr>
        <w:pStyle w:val="Odstavekseznama"/>
        <w:numPr>
          <w:ilvl w:val="1"/>
          <w:numId w:val="35"/>
        </w:numPr>
        <w:ind w:left="2410"/>
        <w:rPr>
          <w:rFonts w:ascii="Times New Roman" w:hAnsi="Times New Roman" w:cs="Times New Roman"/>
        </w:rPr>
      </w:pPr>
      <w:r>
        <w:rPr>
          <w:rFonts w:ascii="Times New Roman" w:hAnsi="Times New Roman" w:cs="Times New Roman"/>
        </w:rPr>
        <w:t>p</w:t>
      </w:r>
      <w:r w:rsidR="007A32B2" w:rsidRPr="005C747B">
        <w:rPr>
          <w:rFonts w:ascii="Times New Roman" w:hAnsi="Times New Roman" w:cs="Times New Roman"/>
        </w:rPr>
        <w:t>reizkušanje na terenu</w:t>
      </w:r>
      <w:r>
        <w:rPr>
          <w:rFonts w:ascii="Times New Roman" w:hAnsi="Times New Roman" w:cs="Times New Roman"/>
        </w:rPr>
        <w:t>,</w:t>
      </w:r>
    </w:p>
    <w:p w14:paraId="4E2CBE96" w14:textId="1F13D5FE" w:rsidR="007A32B2" w:rsidRPr="005C747B" w:rsidRDefault="00914CA6" w:rsidP="003A214D">
      <w:pPr>
        <w:pStyle w:val="Odstavekseznama"/>
        <w:numPr>
          <w:ilvl w:val="1"/>
          <w:numId w:val="35"/>
        </w:numPr>
        <w:ind w:left="2410"/>
        <w:rPr>
          <w:rFonts w:ascii="Times New Roman" w:hAnsi="Times New Roman" w:cs="Times New Roman"/>
        </w:rPr>
      </w:pPr>
      <w:r>
        <w:rPr>
          <w:rFonts w:ascii="Times New Roman" w:hAnsi="Times New Roman" w:cs="Times New Roman"/>
        </w:rPr>
        <w:t>p</w:t>
      </w:r>
      <w:r w:rsidR="007A32B2" w:rsidRPr="005C747B">
        <w:rPr>
          <w:rFonts w:ascii="Times New Roman" w:hAnsi="Times New Roman" w:cs="Times New Roman"/>
        </w:rPr>
        <w:t xml:space="preserve">redaja naprave </w:t>
      </w:r>
      <w:r w:rsidR="00645AC0">
        <w:rPr>
          <w:rFonts w:ascii="Times New Roman" w:hAnsi="Times New Roman" w:cs="Times New Roman"/>
        </w:rPr>
        <w:t xml:space="preserve">ali opreme za obveščanje </w:t>
      </w:r>
      <w:r w:rsidR="00013519">
        <w:rPr>
          <w:rFonts w:ascii="Times New Roman" w:hAnsi="Times New Roman" w:cs="Times New Roman"/>
        </w:rPr>
        <w:t>potnikov</w:t>
      </w:r>
      <w:r>
        <w:rPr>
          <w:rFonts w:ascii="Times New Roman" w:hAnsi="Times New Roman" w:cs="Times New Roman"/>
        </w:rPr>
        <w:t>,</w:t>
      </w:r>
    </w:p>
    <w:p w14:paraId="25985384" w14:textId="33B45F98" w:rsidR="007A32B2" w:rsidRPr="005C747B" w:rsidRDefault="007A32B2" w:rsidP="007E60FC">
      <w:pPr>
        <w:pStyle w:val="Odstavekseznama"/>
        <w:numPr>
          <w:ilvl w:val="1"/>
          <w:numId w:val="35"/>
        </w:numPr>
        <w:spacing w:after="0"/>
        <w:ind w:left="2410"/>
        <w:rPr>
          <w:rFonts w:ascii="Times New Roman" w:hAnsi="Times New Roman" w:cs="Times New Roman"/>
        </w:rPr>
      </w:pPr>
      <w:r w:rsidRPr="005C747B">
        <w:rPr>
          <w:rFonts w:ascii="Times New Roman" w:hAnsi="Times New Roman" w:cs="Times New Roman"/>
        </w:rPr>
        <w:t xml:space="preserve">se ostale aktivnosti, ki v tem popisu niso zajete, a jih je zaradi narave delovanja naprave treba vključiti, da bo le-ta lahko predana v redno  obratovanje in </w:t>
      </w:r>
      <w:r w:rsidR="00773DA0">
        <w:rPr>
          <w:rFonts w:ascii="Times New Roman" w:hAnsi="Times New Roman" w:cs="Times New Roman"/>
        </w:rPr>
        <w:t>N</w:t>
      </w:r>
      <w:r w:rsidRPr="005C747B">
        <w:rPr>
          <w:rFonts w:ascii="Times New Roman" w:hAnsi="Times New Roman" w:cs="Times New Roman"/>
        </w:rPr>
        <w:t>aročnika ne bodo bremenili dodatni stroški razen teh, ki so predvideni po tem ceniku (strošek dodatnih aktivnosti, ki so nujno potrebne</w:t>
      </w:r>
      <w:r w:rsidR="00645AC0">
        <w:rPr>
          <w:rFonts w:ascii="Times New Roman" w:hAnsi="Times New Roman" w:cs="Times New Roman"/>
        </w:rPr>
        <w:t>,</w:t>
      </w:r>
      <w:r w:rsidRPr="005C747B">
        <w:rPr>
          <w:rFonts w:ascii="Times New Roman" w:hAnsi="Times New Roman" w:cs="Times New Roman"/>
        </w:rPr>
        <w:t xml:space="preserve"> izvajalec vnese v rubriko </w:t>
      </w:r>
      <w:r w:rsidR="00D0153E" w:rsidRPr="005C747B">
        <w:rPr>
          <w:rFonts w:ascii="Times New Roman" w:hAnsi="Times New Roman" w:cs="Times New Roman"/>
        </w:rPr>
        <w:t>Drobni material in ostali stroški</w:t>
      </w:r>
      <w:r w:rsidR="007716BD" w:rsidRPr="005C747B">
        <w:rPr>
          <w:rFonts w:ascii="Times New Roman" w:hAnsi="Times New Roman" w:cs="Times New Roman"/>
        </w:rPr>
        <w:t xml:space="preserve"> (kolona E)</w:t>
      </w:r>
      <w:r w:rsidRPr="005C747B">
        <w:rPr>
          <w:rFonts w:ascii="Times New Roman" w:hAnsi="Times New Roman" w:cs="Times New Roman"/>
        </w:rPr>
        <w:t xml:space="preserve"> z analizo cene, kjer bo razvidno</w:t>
      </w:r>
      <w:r w:rsidR="00645AC0">
        <w:rPr>
          <w:rFonts w:ascii="Times New Roman" w:hAnsi="Times New Roman" w:cs="Times New Roman"/>
        </w:rPr>
        <w:t>,</w:t>
      </w:r>
      <w:r w:rsidRPr="005C747B">
        <w:rPr>
          <w:rFonts w:ascii="Times New Roman" w:hAnsi="Times New Roman" w:cs="Times New Roman"/>
        </w:rPr>
        <w:t xml:space="preserve"> kakšen je strošek posamezne dodatne aktivnosti in v kakšnih primerih le</w:t>
      </w:r>
      <w:r w:rsidR="00645AC0">
        <w:rPr>
          <w:rFonts w:ascii="Times New Roman" w:hAnsi="Times New Roman" w:cs="Times New Roman"/>
        </w:rPr>
        <w:t>-</w:t>
      </w:r>
      <w:r w:rsidRPr="005C747B">
        <w:rPr>
          <w:rFonts w:ascii="Times New Roman" w:hAnsi="Times New Roman" w:cs="Times New Roman"/>
        </w:rPr>
        <w:t>ta nastopi).</w:t>
      </w:r>
      <w:r w:rsidR="007716BD" w:rsidRPr="005C747B">
        <w:rPr>
          <w:rFonts w:ascii="Times New Roman" w:hAnsi="Times New Roman" w:cs="Times New Roman"/>
        </w:rPr>
        <w:t xml:space="preserve"> </w:t>
      </w:r>
      <w:r w:rsidRPr="005C747B">
        <w:rPr>
          <w:rFonts w:ascii="Times New Roman" w:eastAsiaTheme="minorHAnsi" w:hAnsi="Times New Roman" w:cs="Times New Roman"/>
        </w:rPr>
        <w:t xml:space="preserve">Strošek </w:t>
      </w:r>
      <w:r w:rsidR="009C25B9">
        <w:rPr>
          <w:rFonts w:ascii="Times New Roman" w:eastAsiaTheme="minorHAnsi" w:hAnsi="Times New Roman" w:cs="Times New Roman"/>
        </w:rPr>
        <w:t>U</w:t>
      </w:r>
      <w:r w:rsidRPr="005C747B">
        <w:rPr>
          <w:rFonts w:ascii="Times New Roman" w:eastAsiaTheme="minorHAnsi" w:hAnsi="Times New Roman" w:cs="Times New Roman"/>
        </w:rPr>
        <w:t>pravljavca</w:t>
      </w:r>
      <w:r w:rsidR="00B77BEB">
        <w:rPr>
          <w:rFonts w:ascii="Times New Roman" w:eastAsiaTheme="minorHAnsi" w:hAnsi="Times New Roman" w:cs="Times New Roman"/>
        </w:rPr>
        <w:t xml:space="preserve"> </w:t>
      </w:r>
      <w:r w:rsidRPr="005C747B">
        <w:rPr>
          <w:rFonts w:ascii="Times New Roman" w:eastAsiaTheme="minorHAnsi" w:hAnsi="Times New Roman" w:cs="Times New Roman"/>
        </w:rPr>
        <w:t>se ne upošteva.</w:t>
      </w:r>
    </w:p>
    <w:p w14:paraId="30879690" w14:textId="6149CBEB" w:rsidR="007A32B2" w:rsidRPr="005C747B" w:rsidRDefault="007A32B2" w:rsidP="003A214D">
      <w:pPr>
        <w:pStyle w:val="Odstavek"/>
        <w:rPr>
          <w:rFonts w:cs="Times New Roman"/>
          <w:i w:val="0"/>
          <w:sz w:val="22"/>
          <w:szCs w:val="22"/>
        </w:rPr>
      </w:pPr>
      <w:r w:rsidRPr="005C747B">
        <w:rPr>
          <w:rFonts w:cs="Times New Roman"/>
          <w:i w:val="0"/>
          <w:sz w:val="22"/>
          <w:szCs w:val="22"/>
        </w:rPr>
        <w:t xml:space="preserve">V primeru izgradenj odstranjena strojna oprema vedno ostane pri </w:t>
      </w:r>
      <w:r w:rsidR="009C25B9">
        <w:rPr>
          <w:rFonts w:cs="Times New Roman"/>
          <w:i w:val="0"/>
          <w:sz w:val="22"/>
          <w:szCs w:val="22"/>
        </w:rPr>
        <w:t>U</w:t>
      </w:r>
      <w:r w:rsidR="00721935">
        <w:rPr>
          <w:rFonts w:cs="Times New Roman"/>
          <w:i w:val="0"/>
          <w:sz w:val="22"/>
          <w:szCs w:val="22"/>
        </w:rPr>
        <w:t xml:space="preserve">pravljavcu ali </w:t>
      </w:r>
      <w:r w:rsidR="009C25B9">
        <w:rPr>
          <w:rFonts w:cs="Times New Roman"/>
          <w:i w:val="0"/>
          <w:sz w:val="22"/>
          <w:szCs w:val="22"/>
        </w:rPr>
        <w:t>N</w:t>
      </w:r>
      <w:r w:rsidRPr="005C747B">
        <w:rPr>
          <w:rFonts w:cs="Times New Roman"/>
          <w:i w:val="0"/>
          <w:sz w:val="22"/>
          <w:szCs w:val="22"/>
        </w:rPr>
        <w:t>aročniku. Morebiten drugačen dogovor se sklene od primera do primera ločeno neodvisno od teh cenovnih postavk.</w:t>
      </w:r>
    </w:p>
    <w:p w14:paraId="5CA7E4CF" w14:textId="27311EF6" w:rsidR="007A32B2" w:rsidRPr="006F4AF4" w:rsidRDefault="00013519" w:rsidP="003A214D">
      <w:pPr>
        <w:pStyle w:val="Odstavek"/>
        <w:rPr>
          <w:rFonts w:cs="Times New Roman"/>
          <w:i w:val="0"/>
          <w:sz w:val="22"/>
          <w:szCs w:val="22"/>
        </w:rPr>
      </w:pPr>
      <w:r w:rsidRPr="006F4AF4">
        <w:rPr>
          <w:rFonts w:cs="Times New Roman"/>
          <w:i w:val="0"/>
          <w:sz w:val="22"/>
          <w:szCs w:val="22"/>
        </w:rPr>
        <w:t>Pri vgradnji</w:t>
      </w:r>
      <w:r w:rsidR="007A32B2" w:rsidRPr="006F4AF4">
        <w:rPr>
          <w:rFonts w:cs="Times New Roman"/>
          <w:i w:val="0"/>
          <w:sz w:val="22"/>
          <w:szCs w:val="22"/>
        </w:rPr>
        <w:t xml:space="preserve"> novih komponent se vgradi strojna oprema skl</w:t>
      </w:r>
      <w:r w:rsidR="00D0153E" w:rsidRPr="00151DFC">
        <w:rPr>
          <w:rFonts w:cs="Times New Roman"/>
          <w:i w:val="0"/>
          <w:sz w:val="22"/>
          <w:szCs w:val="22"/>
        </w:rPr>
        <w:t xml:space="preserve">adno s </w:t>
      </w:r>
      <w:r w:rsidR="009C25B9" w:rsidRPr="009C25B9">
        <w:rPr>
          <w:rFonts w:cs="Times New Roman"/>
          <w:i w:val="0"/>
          <w:sz w:val="22"/>
          <w:szCs w:val="22"/>
        </w:rPr>
        <w:t>Cenik</w:t>
      </w:r>
      <w:r w:rsidR="00E060A4">
        <w:rPr>
          <w:rFonts w:cs="Times New Roman"/>
          <w:i w:val="0"/>
          <w:sz w:val="22"/>
          <w:szCs w:val="22"/>
        </w:rPr>
        <w:t>om</w:t>
      </w:r>
      <w:r w:rsidR="009C25B9" w:rsidRPr="009C25B9">
        <w:rPr>
          <w:rFonts w:cs="Times New Roman"/>
          <w:i w:val="0"/>
          <w:sz w:val="22"/>
          <w:szCs w:val="22"/>
        </w:rPr>
        <w:t xml:space="preserve"> opreme za nadgradnje</w:t>
      </w:r>
      <w:r w:rsidR="009C25B9" w:rsidRPr="009C25B9" w:rsidDel="009C25B9">
        <w:rPr>
          <w:rFonts w:cs="Times New Roman"/>
          <w:i w:val="0"/>
          <w:sz w:val="22"/>
          <w:szCs w:val="22"/>
        </w:rPr>
        <w:t xml:space="preserve"> </w:t>
      </w:r>
      <w:r w:rsidR="00D0153E" w:rsidRPr="006F4AF4">
        <w:rPr>
          <w:rFonts w:cs="Times New Roman"/>
          <w:i w:val="0"/>
          <w:sz w:val="22"/>
          <w:szCs w:val="22"/>
        </w:rPr>
        <w:t xml:space="preserve"> in se prikaže v Tabeli 4.</w:t>
      </w:r>
    </w:p>
    <w:p w14:paraId="3001B284" w14:textId="50DB653F" w:rsidR="007A32B2" w:rsidRPr="005C747B" w:rsidRDefault="007A32B2" w:rsidP="003A214D">
      <w:pPr>
        <w:pStyle w:val="Odstavek"/>
        <w:rPr>
          <w:rFonts w:cs="Times New Roman"/>
          <w:i w:val="0"/>
          <w:sz w:val="22"/>
          <w:szCs w:val="22"/>
        </w:rPr>
      </w:pPr>
      <w:r w:rsidRPr="005C747B">
        <w:rPr>
          <w:rFonts w:cs="Times New Roman"/>
          <w:i w:val="0"/>
          <w:sz w:val="22"/>
          <w:szCs w:val="22"/>
        </w:rPr>
        <w:t xml:space="preserve">Kabli za </w:t>
      </w:r>
      <w:r w:rsidR="00851215" w:rsidRPr="005C747B">
        <w:rPr>
          <w:rFonts w:cs="Times New Roman"/>
          <w:i w:val="0"/>
          <w:sz w:val="22"/>
          <w:szCs w:val="22"/>
        </w:rPr>
        <w:t xml:space="preserve">zunanje </w:t>
      </w:r>
      <w:proofErr w:type="spellStart"/>
      <w:r w:rsidRPr="005C747B">
        <w:rPr>
          <w:rFonts w:cs="Times New Roman"/>
          <w:i w:val="0"/>
          <w:sz w:val="22"/>
          <w:szCs w:val="22"/>
        </w:rPr>
        <w:t>kabliranje</w:t>
      </w:r>
      <w:proofErr w:type="spellEnd"/>
      <w:r w:rsidRPr="005C747B">
        <w:rPr>
          <w:rFonts w:cs="Times New Roman"/>
          <w:i w:val="0"/>
          <w:sz w:val="22"/>
          <w:szCs w:val="22"/>
        </w:rPr>
        <w:t xml:space="preserve"> niso vključeni v ceno</w:t>
      </w:r>
      <w:r w:rsidR="009C25B9">
        <w:rPr>
          <w:rFonts w:cs="Times New Roman"/>
          <w:i w:val="0"/>
          <w:sz w:val="22"/>
          <w:szCs w:val="22"/>
        </w:rPr>
        <w:t xml:space="preserve"> v tabeli 1 in 2</w:t>
      </w:r>
      <w:r w:rsidRPr="005C747B">
        <w:rPr>
          <w:rFonts w:cs="Times New Roman"/>
          <w:i w:val="0"/>
          <w:sz w:val="22"/>
          <w:szCs w:val="22"/>
        </w:rPr>
        <w:t>.</w:t>
      </w:r>
    </w:p>
    <w:p w14:paraId="4C2A3936" w14:textId="3AB70845" w:rsidR="007A32B2" w:rsidRPr="005C747B" w:rsidRDefault="007A32B2" w:rsidP="003A214D">
      <w:pPr>
        <w:pStyle w:val="Odstavek"/>
        <w:rPr>
          <w:rFonts w:cs="Times New Roman"/>
          <w:i w:val="0"/>
          <w:sz w:val="22"/>
          <w:szCs w:val="22"/>
        </w:rPr>
      </w:pPr>
      <w:r w:rsidRPr="005C747B">
        <w:rPr>
          <w:rFonts w:cs="Times New Roman"/>
          <w:i w:val="0"/>
          <w:sz w:val="22"/>
          <w:szCs w:val="22"/>
        </w:rPr>
        <w:t>Izdelava (prilagoditev) tehnične, projektne in uporabniške dokumentacije  (IZN, PID, elaborati, varnostni načrt, Navodila za vodenje prometa ...)</w:t>
      </w:r>
      <w:r w:rsidR="00D0153E" w:rsidRPr="005C747B">
        <w:rPr>
          <w:rFonts w:cs="Times New Roman"/>
          <w:i w:val="0"/>
          <w:sz w:val="22"/>
          <w:szCs w:val="22"/>
        </w:rPr>
        <w:t xml:space="preserve"> se prikaže v koloni D.</w:t>
      </w:r>
    </w:p>
    <w:p w14:paraId="0AF4098F" w14:textId="0BC7F30A" w:rsidR="007A32B2" w:rsidRPr="005C747B" w:rsidRDefault="007A32B2" w:rsidP="003A214D">
      <w:pPr>
        <w:pStyle w:val="Naslov3"/>
        <w:rPr>
          <w:rFonts w:cs="Times New Roman"/>
          <w:i w:val="0"/>
          <w:szCs w:val="24"/>
        </w:rPr>
      </w:pPr>
      <w:bookmarkStart w:id="6" w:name="_Toc72418348"/>
      <w:r w:rsidRPr="005C747B">
        <w:rPr>
          <w:rFonts w:cs="Times New Roman"/>
          <w:i w:val="0"/>
          <w:szCs w:val="24"/>
        </w:rPr>
        <w:t xml:space="preserve">Tabela 3 – Cenik </w:t>
      </w:r>
      <w:r w:rsidR="00851215" w:rsidRPr="005C747B">
        <w:rPr>
          <w:rFonts w:cs="Times New Roman"/>
          <w:i w:val="0"/>
          <w:szCs w:val="24"/>
        </w:rPr>
        <w:t>opreme</w:t>
      </w:r>
      <w:r w:rsidR="00360096">
        <w:rPr>
          <w:rFonts w:cs="Times New Roman"/>
          <w:i w:val="0"/>
          <w:szCs w:val="24"/>
        </w:rPr>
        <w:t xml:space="preserve"> za</w:t>
      </w:r>
      <w:r w:rsidR="00851215" w:rsidRPr="005C747B">
        <w:rPr>
          <w:rFonts w:cs="Times New Roman"/>
          <w:i w:val="0"/>
          <w:szCs w:val="24"/>
        </w:rPr>
        <w:t xml:space="preserve"> </w:t>
      </w:r>
      <w:r w:rsidR="00013519">
        <w:rPr>
          <w:rFonts w:cs="Times New Roman"/>
          <w:i w:val="0"/>
          <w:szCs w:val="24"/>
        </w:rPr>
        <w:t>nadgrad</w:t>
      </w:r>
      <w:r w:rsidR="00360096">
        <w:rPr>
          <w:rFonts w:cs="Times New Roman"/>
          <w:i w:val="0"/>
          <w:szCs w:val="24"/>
        </w:rPr>
        <w:t>nje</w:t>
      </w:r>
      <w:bookmarkEnd w:id="6"/>
    </w:p>
    <w:p w14:paraId="4F1F56B0" w14:textId="4C3F459E" w:rsidR="007A32B2" w:rsidRPr="005C747B" w:rsidRDefault="007A32B2" w:rsidP="003A214D">
      <w:pPr>
        <w:pStyle w:val="Odstavek"/>
        <w:numPr>
          <w:ilvl w:val="0"/>
          <w:numId w:val="38"/>
        </w:numPr>
        <w:rPr>
          <w:rFonts w:cs="Times New Roman"/>
          <w:i w:val="0"/>
          <w:sz w:val="22"/>
          <w:szCs w:val="22"/>
        </w:rPr>
      </w:pPr>
      <w:r w:rsidRPr="005C747B">
        <w:rPr>
          <w:rFonts w:cs="Times New Roman"/>
          <w:i w:val="0"/>
          <w:sz w:val="22"/>
          <w:szCs w:val="22"/>
        </w:rPr>
        <w:t xml:space="preserve">Ponudnik je dolžan </w:t>
      </w:r>
      <w:r w:rsidR="007E60FC" w:rsidRPr="005C747B">
        <w:rPr>
          <w:rFonts w:cs="Times New Roman"/>
          <w:i w:val="0"/>
          <w:sz w:val="22"/>
          <w:szCs w:val="22"/>
        </w:rPr>
        <w:t xml:space="preserve">vpisati v </w:t>
      </w:r>
      <w:r w:rsidRPr="005C747B">
        <w:rPr>
          <w:rFonts w:cs="Times New Roman"/>
          <w:i w:val="0"/>
          <w:sz w:val="22"/>
          <w:szCs w:val="22"/>
        </w:rPr>
        <w:t>seznam vse del</w:t>
      </w:r>
      <w:r w:rsidR="007E60FC" w:rsidRPr="005C747B">
        <w:rPr>
          <w:rFonts w:cs="Times New Roman"/>
          <w:i w:val="0"/>
          <w:sz w:val="22"/>
          <w:szCs w:val="22"/>
        </w:rPr>
        <w:t>e</w:t>
      </w:r>
      <w:r w:rsidR="004A4DAE">
        <w:rPr>
          <w:rFonts w:cs="Times New Roman"/>
          <w:i w:val="0"/>
          <w:sz w:val="22"/>
          <w:szCs w:val="22"/>
        </w:rPr>
        <w:t xml:space="preserve"> zraven že navedenih</w:t>
      </w:r>
      <w:r w:rsidRPr="005C747B">
        <w:rPr>
          <w:rFonts w:cs="Times New Roman"/>
          <w:i w:val="0"/>
          <w:sz w:val="22"/>
          <w:szCs w:val="22"/>
        </w:rPr>
        <w:t xml:space="preserve"> po posameznih komponentah za ponujeno napravo </w:t>
      </w:r>
      <w:r w:rsidR="000778D8">
        <w:rPr>
          <w:rFonts w:cs="Times New Roman"/>
          <w:i w:val="0"/>
          <w:sz w:val="22"/>
          <w:szCs w:val="22"/>
        </w:rPr>
        <w:t xml:space="preserve">ali opremo </w:t>
      </w:r>
      <w:r w:rsidR="00504FCD">
        <w:rPr>
          <w:rFonts w:cs="Times New Roman"/>
          <w:i w:val="0"/>
          <w:sz w:val="22"/>
          <w:szCs w:val="22"/>
        </w:rPr>
        <w:t>in pripadajoče cene v EUR</w:t>
      </w:r>
      <w:r w:rsidRPr="005C747B">
        <w:rPr>
          <w:rFonts w:cs="Times New Roman"/>
          <w:i w:val="0"/>
          <w:sz w:val="22"/>
          <w:szCs w:val="22"/>
        </w:rPr>
        <w:t xml:space="preserve"> brez DDV.</w:t>
      </w:r>
      <w:r w:rsidR="006B427A" w:rsidRPr="005C747B">
        <w:rPr>
          <w:rFonts w:cs="Times New Roman"/>
          <w:i w:val="0"/>
          <w:sz w:val="22"/>
          <w:szCs w:val="22"/>
        </w:rPr>
        <w:t xml:space="preserve"> Ponudnik mora za vsak sklop ponuditi vse sestavne dele, katerih vrednost je 500 EUR ali več ter za celotni sestavni del ozi</w:t>
      </w:r>
      <w:r w:rsidR="004A5B54" w:rsidRPr="005C747B">
        <w:rPr>
          <w:rFonts w:cs="Times New Roman"/>
          <w:i w:val="0"/>
          <w:sz w:val="22"/>
          <w:szCs w:val="22"/>
        </w:rPr>
        <w:t xml:space="preserve">roma opremo. Strošek za manjše </w:t>
      </w:r>
      <w:r w:rsidR="006B427A" w:rsidRPr="005C747B">
        <w:rPr>
          <w:rFonts w:cs="Times New Roman"/>
          <w:i w:val="0"/>
          <w:sz w:val="22"/>
          <w:szCs w:val="22"/>
        </w:rPr>
        <w:t>sestavne dele upošteva v okviru drobnega materiala.</w:t>
      </w:r>
      <w:r w:rsidR="00886DF7" w:rsidRPr="005C747B">
        <w:rPr>
          <w:rFonts w:cs="Times New Roman"/>
          <w:i w:val="0"/>
          <w:sz w:val="22"/>
          <w:szCs w:val="22"/>
          <w:lang w:eastAsia="sl-SI"/>
        </w:rPr>
        <w:t xml:space="preserve"> Celotni sestavni del oz. opremo pomeni, da mora v seznamu navesti vse elemente, katerih vrednost je nad 500</w:t>
      </w:r>
      <w:r w:rsidR="000778D8">
        <w:rPr>
          <w:rFonts w:cs="Times New Roman"/>
          <w:i w:val="0"/>
          <w:sz w:val="22"/>
          <w:szCs w:val="22"/>
          <w:lang w:eastAsia="sl-SI"/>
        </w:rPr>
        <w:t xml:space="preserve"> </w:t>
      </w:r>
      <w:r w:rsidR="00886DF7" w:rsidRPr="005C747B">
        <w:rPr>
          <w:rFonts w:cs="Times New Roman"/>
          <w:i w:val="0"/>
          <w:sz w:val="22"/>
          <w:szCs w:val="22"/>
          <w:lang w:eastAsia="sl-SI"/>
        </w:rPr>
        <w:t>€</w:t>
      </w:r>
      <w:r w:rsidR="008E0398">
        <w:rPr>
          <w:rFonts w:cs="Times New Roman"/>
          <w:i w:val="0"/>
          <w:sz w:val="22"/>
          <w:szCs w:val="22"/>
          <w:lang w:eastAsia="sl-SI"/>
        </w:rPr>
        <w:t>,</w:t>
      </w:r>
      <w:r w:rsidR="00886DF7" w:rsidRPr="005C747B">
        <w:rPr>
          <w:rFonts w:cs="Times New Roman"/>
          <w:i w:val="0"/>
          <w:sz w:val="22"/>
          <w:szCs w:val="22"/>
          <w:lang w:eastAsia="sl-SI"/>
        </w:rPr>
        <w:t xml:space="preserve"> komponente ali elemente, katerih vrednost je pod 500</w:t>
      </w:r>
      <w:r w:rsidR="000778D8">
        <w:rPr>
          <w:rFonts w:cs="Times New Roman"/>
          <w:i w:val="0"/>
          <w:sz w:val="22"/>
          <w:szCs w:val="22"/>
          <w:lang w:eastAsia="sl-SI"/>
        </w:rPr>
        <w:t xml:space="preserve"> </w:t>
      </w:r>
      <w:r w:rsidR="00504FCD">
        <w:rPr>
          <w:rFonts w:cs="Times New Roman"/>
          <w:i w:val="0"/>
          <w:sz w:val="22"/>
          <w:szCs w:val="22"/>
          <w:lang w:eastAsia="sl-SI"/>
        </w:rPr>
        <w:t>EUR</w:t>
      </w:r>
      <w:r w:rsidR="00886DF7" w:rsidRPr="005C747B">
        <w:rPr>
          <w:rFonts w:cs="Times New Roman"/>
          <w:i w:val="0"/>
          <w:sz w:val="22"/>
          <w:szCs w:val="22"/>
          <w:lang w:eastAsia="sl-SI"/>
        </w:rPr>
        <w:t xml:space="preserve"> zaradi preglednosti </w:t>
      </w:r>
      <w:r w:rsidR="00886DF7" w:rsidRPr="005C747B">
        <w:rPr>
          <w:rFonts w:cs="Times New Roman"/>
          <w:i w:val="0"/>
          <w:sz w:val="22"/>
          <w:szCs w:val="22"/>
          <w:lang w:eastAsia="sl-SI"/>
        </w:rPr>
        <w:lastRenderedPageBreak/>
        <w:t>posamezno ne navaja v tabeli, ampak jih upošteva pod drobni material. Mora pa v sklopu izpolnitve tabel upoštevati ves pripadajoč drobni material (ne glede na to, da ga v seznamu opreme in dodatnih oziroma vseh sestavnih/rezervnih delov ni treba posamezno navesti).</w:t>
      </w:r>
    </w:p>
    <w:p w14:paraId="004D906F" w14:textId="77777777" w:rsidR="007A32B2" w:rsidRPr="005C747B" w:rsidRDefault="007A32B2" w:rsidP="003A214D">
      <w:pPr>
        <w:pStyle w:val="Odstavek"/>
        <w:rPr>
          <w:rFonts w:cs="Times New Roman"/>
          <w:i w:val="0"/>
          <w:sz w:val="22"/>
          <w:szCs w:val="22"/>
        </w:rPr>
      </w:pPr>
      <w:r w:rsidRPr="005C747B">
        <w:rPr>
          <w:rFonts w:cs="Times New Roman"/>
          <w:i w:val="0"/>
          <w:sz w:val="22"/>
          <w:szCs w:val="22"/>
        </w:rPr>
        <w:t xml:space="preserve">Seznam </w:t>
      </w:r>
      <w:r w:rsidR="00EC42E4" w:rsidRPr="005C747B">
        <w:rPr>
          <w:rFonts w:cs="Times New Roman"/>
          <w:i w:val="0"/>
          <w:sz w:val="22"/>
          <w:szCs w:val="22"/>
        </w:rPr>
        <w:t xml:space="preserve">opreme in dodatnih oziroma </w:t>
      </w:r>
      <w:r w:rsidRPr="005C747B">
        <w:rPr>
          <w:rFonts w:cs="Times New Roman"/>
          <w:i w:val="0"/>
          <w:sz w:val="22"/>
          <w:szCs w:val="22"/>
        </w:rPr>
        <w:t>vseh</w:t>
      </w:r>
      <w:r w:rsidR="00F771B0" w:rsidRPr="005C747B">
        <w:rPr>
          <w:rFonts w:cs="Times New Roman"/>
          <w:i w:val="0"/>
          <w:sz w:val="22"/>
          <w:szCs w:val="22"/>
        </w:rPr>
        <w:t xml:space="preserve"> sestavnih/</w:t>
      </w:r>
      <w:r w:rsidRPr="005C747B">
        <w:rPr>
          <w:rFonts w:cs="Times New Roman"/>
          <w:i w:val="0"/>
          <w:sz w:val="22"/>
          <w:szCs w:val="22"/>
        </w:rPr>
        <w:t>rezervnih delov mora vsebovati:</w:t>
      </w:r>
    </w:p>
    <w:p w14:paraId="3AAA946B" w14:textId="3C9D74B7" w:rsidR="007A32B2" w:rsidRPr="005C747B" w:rsidRDefault="007A32B2" w:rsidP="003A214D">
      <w:pPr>
        <w:pStyle w:val="Odstavek"/>
        <w:numPr>
          <w:ilvl w:val="1"/>
          <w:numId w:val="28"/>
        </w:numPr>
        <w:rPr>
          <w:rFonts w:cs="Times New Roman"/>
          <w:i w:val="0"/>
          <w:sz w:val="22"/>
          <w:szCs w:val="22"/>
        </w:rPr>
      </w:pPr>
      <w:r w:rsidRPr="005C747B">
        <w:rPr>
          <w:rFonts w:cs="Times New Roman"/>
          <w:i w:val="0"/>
          <w:sz w:val="22"/>
          <w:szCs w:val="22"/>
        </w:rPr>
        <w:t xml:space="preserve">Sklop pod kateri navedena komponenta spada (na primer </w:t>
      </w:r>
      <w:r w:rsidR="002608F1">
        <w:rPr>
          <w:rFonts w:cs="Times New Roman"/>
          <w:i w:val="0"/>
          <w:sz w:val="22"/>
          <w:szCs w:val="22"/>
        </w:rPr>
        <w:t>ozvočenje</w:t>
      </w:r>
      <w:r w:rsidRPr="005C747B">
        <w:rPr>
          <w:rFonts w:cs="Times New Roman"/>
          <w:i w:val="0"/>
          <w:sz w:val="22"/>
          <w:szCs w:val="22"/>
        </w:rPr>
        <w:t>)</w:t>
      </w:r>
      <w:r w:rsidR="00EC42E4" w:rsidRPr="005C747B">
        <w:rPr>
          <w:rFonts w:cs="Times New Roman"/>
          <w:i w:val="0"/>
          <w:sz w:val="22"/>
          <w:szCs w:val="22"/>
        </w:rPr>
        <w:t xml:space="preserve"> (kolona B)</w:t>
      </w:r>
    </w:p>
    <w:p w14:paraId="3D0C9926" w14:textId="091CB709" w:rsidR="007A32B2" w:rsidRPr="005C747B" w:rsidRDefault="007A32B2" w:rsidP="003A214D">
      <w:pPr>
        <w:pStyle w:val="Odstavek"/>
        <w:numPr>
          <w:ilvl w:val="1"/>
          <w:numId w:val="28"/>
        </w:numPr>
        <w:rPr>
          <w:rFonts w:cs="Times New Roman"/>
          <w:i w:val="0"/>
          <w:sz w:val="22"/>
          <w:szCs w:val="22"/>
        </w:rPr>
      </w:pPr>
      <w:r w:rsidRPr="005C747B">
        <w:rPr>
          <w:rFonts w:cs="Times New Roman"/>
          <w:i w:val="0"/>
          <w:sz w:val="22"/>
          <w:szCs w:val="22"/>
        </w:rPr>
        <w:t xml:space="preserve">Naziv </w:t>
      </w:r>
      <w:r w:rsidR="00851215" w:rsidRPr="005C747B">
        <w:rPr>
          <w:rFonts w:cs="Times New Roman"/>
          <w:i w:val="0"/>
          <w:sz w:val="22"/>
          <w:szCs w:val="22"/>
        </w:rPr>
        <w:t xml:space="preserve">opreme oziroma </w:t>
      </w:r>
      <w:r w:rsidRPr="005C747B">
        <w:rPr>
          <w:rFonts w:cs="Times New Roman"/>
          <w:i w:val="0"/>
          <w:sz w:val="22"/>
          <w:szCs w:val="22"/>
        </w:rPr>
        <w:t>komponente (ponudnik vpiše ime</w:t>
      </w:r>
      <w:r w:rsidR="00851215" w:rsidRPr="005C747B">
        <w:rPr>
          <w:rFonts w:cs="Times New Roman"/>
          <w:i w:val="0"/>
          <w:sz w:val="22"/>
          <w:szCs w:val="22"/>
        </w:rPr>
        <w:t xml:space="preserve"> opreme, </w:t>
      </w:r>
      <w:r w:rsidRPr="005C747B">
        <w:rPr>
          <w:rFonts w:cs="Times New Roman"/>
          <w:i w:val="0"/>
          <w:sz w:val="22"/>
          <w:szCs w:val="22"/>
        </w:rPr>
        <w:t>komponente oz. elementa)</w:t>
      </w:r>
      <w:r w:rsidR="00EC42E4" w:rsidRPr="005C747B">
        <w:rPr>
          <w:rFonts w:cs="Times New Roman"/>
          <w:i w:val="0"/>
          <w:sz w:val="22"/>
          <w:szCs w:val="22"/>
        </w:rPr>
        <w:t xml:space="preserve"> (kolona C)</w:t>
      </w:r>
    </w:p>
    <w:p w14:paraId="275C2B96" w14:textId="77777777" w:rsidR="007A32B2" w:rsidRPr="005C747B" w:rsidRDefault="007A32B2" w:rsidP="003A214D">
      <w:pPr>
        <w:pStyle w:val="Odstavek"/>
        <w:numPr>
          <w:ilvl w:val="1"/>
          <w:numId w:val="28"/>
        </w:numPr>
        <w:rPr>
          <w:rFonts w:cs="Times New Roman"/>
          <w:i w:val="0"/>
          <w:sz w:val="22"/>
          <w:szCs w:val="22"/>
        </w:rPr>
      </w:pPr>
      <w:r w:rsidRPr="005C747B">
        <w:rPr>
          <w:rFonts w:cs="Times New Roman"/>
          <w:i w:val="0"/>
          <w:sz w:val="22"/>
          <w:szCs w:val="22"/>
        </w:rPr>
        <w:t xml:space="preserve">Koda </w:t>
      </w:r>
      <w:r w:rsidR="00851215" w:rsidRPr="005C747B">
        <w:rPr>
          <w:rFonts w:cs="Times New Roman"/>
          <w:i w:val="0"/>
          <w:sz w:val="22"/>
          <w:szCs w:val="22"/>
        </w:rPr>
        <w:t xml:space="preserve">opreme ali </w:t>
      </w:r>
      <w:r w:rsidRPr="005C747B">
        <w:rPr>
          <w:rFonts w:cs="Times New Roman"/>
          <w:i w:val="0"/>
          <w:sz w:val="22"/>
          <w:szCs w:val="22"/>
        </w:rPr>
        <w:t>komponente</w:t>
      </w:r>
      <w:r w:rsidR="007E60FC" w:rsidRPr="005C747B">
        <w:rPr>
          <w:rFonts w:cs="Times New Roman"/>
          <w:i w:val="0"/>
          <w:sz w:val="22"/>
          <w:szCs w:val="22"/>
        </w:rPr>
        <w:t xml:space="preserve"> (na podlagi katere se naroči </w:t>
      </w:r>
      <w:r w:rsidR="00851215" w:rsidRPr="005C747B">
        <w:rPr>
          <w:rFonts w:cs="Times New Roman"/>
          <w:i w:val="0"/>
          <w:sz w:val="22"/>
          <w:szCs w:val="22"/>
        </w:rPr>
        <w:t xml:space="preserve">oprema ali </w:t>
      </w:r>
      <w:r w:rsidR="007E60FC" w:rsidRPr="005C747B">
        <w:rPr>
          <w:rFonts w:cs="Times New Roman"/>
          <w:i w:val="0"/>
          <w:sz w:val="22"/>
          <w:szCs w:val="22"/>
        </w:rPr>
        <w:t>rezervni del)</w:t>
      </w:r>
      <w:r w:rsidR="00EC42E4" w:rsidRPr="005C747B">
        <w:rPr>
          <w:rFonts w:cs="Times New Roman"/>
          <w:i w:val="0"/>
          <w:sz w:val="22"/>
          <w:szCs w:val="22"/>
        </w:rPr>
        <w:t xml:space="preserve"> (kolona D)</w:t>
      </w:r>
    </w:p>
    <w:p w14:paraId="1600D8BC" w14:textId="2152F3EC" w:rsidR="007A32B2" w:rsidRPr="005C747B" w:rsidRDefault="00504FCD" w:rsidP="003A214D">
      <w:pPr>
        <w:pStyle w:val="Odstavek"/>
        <w:numPr>
          <w:ilvl w:val="1"/>
          <w:numId w:val="28"/>
        </w:numPr>
        <w:rPr>
          <w:rFonts w:cs="Times New Roman"/>
          <w:i w:val="0"/>
          <w:sz w:val="22"/>
          <w:szCs w:val="22"/>
        </w:rPr>
      </w:pPr>
      <w:r>
        <w:rPr>
          <w:rFonts w:cs="Times New Roman"/>
          <w:i w:val="0"/>
          <w:sz w:val="22"/>
          <w:szCs w:val="22"/>
        </w:rPr>
        <w:t>Cena v EUR</w:t>
      </w:r>
      <w:r w:rsidR="007A32B2" w:rsidRPr="005C747B">
        <w:rPr>
          <w:rFonts w:cs="Times New Roman"/>
          <w:i w:val="0"/>
          <w:sz w:val="22"/>
          <w:szCs w:val="22"/>
        </w:rPr>
        <w:t xml:space="preserve"> </w:t>
      </w:r>
      <w:r w:rsidR="007E60FC" w:rsidRPr="005C747B">
        <w:rPr>
          <w:rFonts w:cs="Times New Roman"/>
          <w:i w:val="0"/>
          <w:sz w:val="22"/>
          <w:szCs w:val="22"/>
        </w:rPr>
        <w:t xml:space="preserve">zaokrožena na 2 decimalki </w:t>
      </w:r>
      <w:r w:rsidR="007A32B2" w:rsidRPr="005C747B">
        <w:rPr>
          <w:rFonts w:cs="Times New Roman"/>
          <w:i w:val="0"/>
          <w:sz w:val="22"/>
          <w:szCs w:val="22"/>
        </w:rPr>
        <w:t>brez DDV</w:t>
      </w:r>
      <w:r w:rsidR="00EC42E4" w:rsidRPr="005C747B">
        <w:rPr>
          <w:rFonts w:cs="Times New Roman"/>
          <w:i w:val="0"/>
          <w:sz w:val="22"/>
          <w:szCs w:val="22"/>
        </w:rPr>
        <w:t xml:space="preserve"> (kolona E</w:t>
      </w:r>
      <w:r w:rsidR="00FA28AE" w:rsidRPr="005C747B">
        <w:rPr>
          <w:rFonts w:cs="Times New Roman"/>
          <w:i w:val="0"/>
          <w:sz w:val="22"/>
          <w:szCs w:val="22"/>
        </w:rPr>
        <w:t xml:space="preserve"> in F</w:t>
      </w:r>
      <w:r w:rsidR="00EC42E4" w:rsidRPr="005C747B">
        <w:rPr>
          <w:rFonts w:cs="Times New Roman"/>
          <w:i w:val="0"/>
          <w:sz w:val="22"/>
          <w:szCs w:val="22"/>
        </w:rPr>
        <w:t>)</w:t>
      </w:r>
    </w:p>
    <w:p w14:paraId="39876376" w14:textId="77777777" w:rsidR="00FA28AE" w:rsidRPr="005C747B" w:rsidRDefault="00FA28AE" w:rsidP="00F168C5">
      <w:pPr>
        <w:pStyle w:val="Odstavek"/>
        <w:numPr>
          <w:ilvl w:val="2"/>
          <w:numId w:val="28"/>
        </w:numPr>
        <w:rPr>
          <w:rFonts w:cs="Times New Roman"/>
          <w:i w:val="0"/>
          <w:sz w:val="22"/>
          <w:szCs w:val="22"/>
        </w:rPr>
      </w:pPr>
      <w:r w:rsidRPr="005C747B">
        <w:rPr>
          <w:rFonts w:cs="Times New Roman"/>
          <w:i w:val="0"/>
          <w:sz w:val="22"/>
          <w:szCs w:val="22"/>
        </w:rPr>
        <w:t>Pri čemer se v koloni E upoštevajo cene kom</w:t>
      </w:r>
      <w:r w:rsidR="00D95D8F" w:rsidRPr="005C747B">
        <w:rPr>
          <w:rFonts w:cs="Times New Roman"/>
          <w:i w:val="0"/>
          <w:sz w:val="22"/>
          <w:szCs w:val="22"/>
        </w:rPr>
        <w:t xml:space="preserve">ponent v času izvajanja del po </w:t>
      </w:r>
      <w:r w:rsidR="00F76B17" w:rsidRPr="005C747B">
        <w:rPr>
          <w:rFonts w:cs="Times New Roman"/>
          <w:i w:val="0"/>
          <w:sz w:val="22"/>
          <w:szCs w:val="22"/>
        </w:rPr>
        <w:t>izvedbeni</w:t>
      </w:r>
      <w:r w:rsidRPr="005C747B">
        <w:rPr>
          <w:rFonts w:cs="Times New Roman"/>
          <w:i w:val="0"/>
          <w:sz w:val="22"/>
          <w:szCs w:val="22"/>
        </w:rPr>
        <w:t xml:space="preserve"> pogodbi in v koloni F cena komponent po zaključku te </w:t>
      </w:r>
      <w:r w:rsidR="00F76B17" w:rsidRPr="005C747B">
        <w:rPr>
          <w:rFonts w:cs="Times New Roman"/>
          <w:i w:val="0"/>
          <w:sz w:val="22"/>
          <w:szCs w:val="22"/>
        </w:rPr>
        <w:t xml:space="preserve">izvedbene </w:t>
      </w:r>
      <w:r w:rsidRPr="005C747B">
        <w:rPr>
          <w:rFonts w:cs="Times New Roman"/>
          <w:i w:val="0"/>
          <w:sz w:val="22"/>
          <w:szCs w:val="22"/>
        </w:rPr>
        <w:t xml:space="preserve">pogodbe </w:t>
      </w:r>
      <w:r w:rsidR="00F76B17" w:rsidRPr="005C747B">
        <w:rPr>
          <w:rFonts w:cs="Times New Roman"/>
          <w:i w:val="0"/>
          <w:sz w:val="22"/>
          <w:szCs w:val="22"/>
        </w:rPr>
        <w:t>oz. v času trajanja vzdrževalne pogodbe</w:t>
      </w:r>
    </w:p>
    <w:p w14:paraId="19FF846E" w14:textId="77777777" w:rsidR="007A32B2" w:rsidRPr="005C747B" w:rsidRDefault="007A32B2" w:rsidP="003A214D">
      <w:pPr>
        <w:pStyle w:val="Odstavek"/>
        <w:numPr>
          <w:ilvl w:val="1"/>
          <w:numId w:val="28"/>
        </w:numPr>
        <w:rPr>
          <w:rFonts w:cs="Times New Roman"/>
          <w:i w:val="0"/>
          <w:sz w:val="22"/>
          <w:szCs w:val="22"/>
        </w:rPr>
      </w:pPr>
      <w:r w:rsidRPr="005C747B">
        <w:rPr>
          <w:rFonts w:cs="Times New Roman"/>
          <w:i w:val="0"/>
          <w:sz w:val="22"/>
          <w:szCs w:val="22"/>
        </w:rPr>
        <w:t>Dobavni rok</w:t>
      </w:r>
      <w:r w:rsidR="00EC42E4" w:rsidRPr="005C747B">
        <w:rPr>
          <w:rFonts w:cs="Times New Roman"/>
          <w:i w:val="0"/>
          <w:sz w:val="22"/>
          <w:szCs w:val="22"/>
        </w:rPr>
        <w:t xml:space="preserve"> (kolona </w:t>
      </w:r>
      <w:r w:rsidR="00FA28AE" w:rsidRPr="005C747B">
        <w:rPr>
          <w:rFonts w:cs="Times New Roman"/>
          <w:i w:val="0"/>
          <w:sz w:val="22"/>
          <w:szCs w:val="22"/>
        </w:rPr>
        <w:t>G</w:t>
      </w:r>
      <w:r w:rsidR="00EC42E4" w:rsidRPr="005C747B">
        <w:rPr>
          <w:rFonts w:cs="Times New Roman"/>
          <w:i w:val="0"/>
          <w:sz w:val="22"/>
          <w:szCs w:val="22"/>
        </w:rPr>
        <w:t>)</w:t>
      </w:r>
    </w:p>
    <w:p w14:paraId="7A882C46" w14:textId="7F935ABB" w:rsidR="007A32B2" w:rsidRPr="00094C27" w:rsidRDefault="007A32B2" w:rsidP="003A214D">
      <w:pPr>
        <w:pStyle w:val="Naslov3"/>
        <w:rPr>
          <w:rFonts w:eastAsia="Times New Roman" w:cs="Times New Roman"/>
          <w:i w:val="0"/>
          <w:szCs w:val="24"/>
        </w:rPr>
      </w:pPr>
      <w:bookmarkStart w:id="7" w:name="_Ref454539973"/>
      <w:bookmarkStart w:id="8" w:name="_Toc72418349"/>
      <w:r w:rsidRPr="0082272E">
        <w:rPr>
          <w:rFonts w:eastAsia="Times New Roman" w:cs="Times New Roman"/>
          <w:i w:val="0"/>
          <w:szCs w:val="24"/>
        </w:rPr>
        <w:t>Tabela 4 – Predvideni stroški izvedb</w:t>
      </w:r>
      <w:bookmarkEnd w:id="7"/>
      <w:bookmarkEnd w:id="8"/>
    </w:p>
    <w:p w14:paraId="55178219" w14:textId="580C29D0" w:rsidR="007E60FC" w:rsidRPr="005C747B" w:rsidRDefault="007E60FC" w:rsidP="00043495">
      <w:pPr>
        <w:pStyle w:val="Odstavek"/>
        <w:numPr>
          <w:ilvl w:val="0"/>
          <w:numId w:val="42"/>
        </w:numPr>
        <w:rPr>
          <w:rFonts w:eastAsiaTheme="minorHAnsi" w:cs="Times New Roman"/>
          <w:i w:val="0"/>
          <w:sz w:val="22"/>
          <w:szCs w:val="22"/>
        </w:rPr>
      </w:pPr>
      <w:r w:rsidRPr="005C747B">
        <w:rPr>
          <w:rFonts w:eastAsiaTheme="minorHAnsi" w:cs="Times New Roman"/>
          <w:i w:val="0"/>
          <w:sz w:val="22"/>
          <w:szCs w:val="22"/>
        </w:rPr>
        <w:t>Namen te tabele je pridobiti celoten strošek izvedbe naročila za posamezne sklope. Skupni celoten strošek mo</w:t>
      </w:r>
      <w:r w:rsidR="00043495" w:rsidRPr="005C747B">
        <w:rPr>
          <w:rFonts w:eastAsiaTheme="minorHAnsi" w:cs="Times New Roman"/>
          <w:i w:val="0"/>
          <w:sz w:val="22"/>
          <w:szCs w:val="22"/>
        </w:rPr>
        <w:t>ra zajemati strošek izvedbe iz T</w:t>
      </w:r>
      <w:r w:rsidRPr="005C747B">
        <w:rPr>
          <w:rFonts w:eastAsiaTheme="minorHAnsi" w:cs="Times New Roman"/>
          <w:i w:val="0"/>
          <w:sz w:val="22"/>
          <w:szCs w:val="22"/>
        </w:rPr>
        <w:t>abele 1</w:t>
      </w:r>
      <w:r w:rsidR="00B92ACE" w:rsidRPr="005C747B">
        <w:rPr>
          <w:rFonts w:eastAsiaTheme="minorHAnsi" w:cs="Times New Roman"/>
          <w:i w:val="0"/>
          <w:sz w:val="22"/>
          <w:szCs w:val="22"/>
        </w:rPr>
        <w:t xml:space="preserve"> (kolona C</w:t>
      </w:r>
      <w:r w:rsidR="000C319F">
        <w:rPr>
          <w:rFonts w:eastAsiaTheme="minorHAnsi" w:cs="Times New Roman"/>
          <w:i w:val="0"/>
          <w:sz w:val="22"/>
          <w:szCs w:val="22"/>
        </w:rPr>
        <w:t xml:space="preserve">, </w:t>
      </w:r>
      <w:r w:rsidR="00B92ACE" w:rsidRPr="005C747B">
        <w:rPr>
          <w:rFonts w:eastAsiaTheme="minorHAnsi" w:cs="Times New Roman"/>
          <w:i w:val="0"/>
          <w:sz w:val="22"/>
          <w:szCs w:val="22"/>
        </w:rPr>
        <w:t>D</w:t>
      </w:r>
      <w:r w:rsidR="000C319F">
        <w:rPr>
          <w:rFonts w:eastAsiaTheme="minorHAnsi" w:cs="Times New Roman"/>
          <w:i w:val="0"/>
          <w:sz w:val="22"/>
          <w:szCs w:val="22"/>
        </w:rPr>
        <w:t>, E</w:t>
      </w:r>
      <w:r w:rsidR="00B92ACE" w:rsidRPr="005C747B">
        <w:rPr>
          <w:rFonts w:eastAsiaTheme="minorHAnsi" w:cs="Times New Roman"/>
          <w:i w:val="0"/>
          <w:sz w:val="22"/>
          <w:szCs w:val="22"/>
        </w:rPr>
        <w:t>),</w:t>
      </w:r>
      <w:r w:rsidR="00043495" w:rsidRPr="005C747B">
        <w:rPr>
          <w:rFonts w:eastAsiaTheme="minorHAnsi" w:cs="Times New Roman"/>
          <w:i w:val="0"/>
          <w:sz w:val="22"/>
          <w:szCs w:val="22"/>
        </w:rPr>
        <w:t xml:space="preserve"> Tabele</w:t>
      </w:r>
      <w:r w:rsidRPr="005C747B">
        <w:rPr>
          <w:rFonts w:eastAsiaTheme="minorHAnsi" w:cs="Times New Roman"/>
          <w:i w:val="0"/>
          <w:sz w:val="22"/>
          <w:szCs w:val="22"/>
        </w:rPr>
        <w:t xml:space="preserve"> 2</w:t>
      </w:r>
      <w:r w:rsidR="00B92ACE" w:rsidRPr="005C747B">
        <w:rPr>
          <w:rFonts w:eastAsiaTheme="minorHAnsi" w:cs="Times New Roman"/>
          <w:i w:val="0"/>
          <w:sz w:val="22"/>
          <w:szCs w:val="22"/>
        </w:rPr>
        <w:t xml:space="preserve"> (kolona </w:t>
      </w:r>
      <w:r w:rsidR="000C319F">
        <w:rPr>
          <w:rFonts w:eastAsiaTheme="minorHAnsi" w:cs="Times New Roman"/>
          <w:i w:val="0"/>
          <w:sz w:val="22"/>
          <w:szCs w:val="22"/>
        </w:rPr>
        <w:t>G, H, I</w:t>
      </w:r>
      <w:r w:rsidR="00B92ACE" w:rsidRPr="005C747B">
        <w:rPr>
          <w:rFonts w:eastAsiaTheme="minorHAnsi" w:cs="Times New Roman"/>
          <w:i w:val="0"/>
          <w:sz w:val="22"/>
          <w:szCs w:val="22"/>
        </w:rPr>
        <w:t>)</w:t>
      </w:r>
      <w:r w:rsidRPr="005C747B">
        <w:rPr>
          <w:rFonts w:eastAsiaTheme="minorHAnsi" w:cs="Times New Roman"/>
          <w:i w:val="0"/>
          <w:sz w:val="22"/>
          <w:szCs w:val="22"/>
        </w:rPr>
        <w:t>, strošek opreme</w:t>
      </w:r>
      <w:r w:rsidR="000C319F">
        <w:rPr>
          <w:rFonts w:eastAsiaTheme="minorHAnsi" w:cs="Times New Roman"/>
          <w:i w:val="0"/>
          <w:sz w:val="22"/>
          <w:szCs w:val="22"/>
        </w:rPr>
        <w:t xml:space="preserve"> </w:t>
      </w:r>
      <w:r w:rsidR="00B92ACE" w:rsidRPr="005C747B">
        <w:rPr>
          <w:rFonts w:eastAsiaTheme="minorHAnsi" w:cs="Times New Roman"/>
          <w:i w:val="0"/>
          <w:sz w:val="22"/>
          <w:szCs w:val="22"/>
        </w:rPr>
        <w:t xml:space="preserve">(kolona </w:t>
      </w:r>
      <w:r w:rsidR="000C319F">
        <w:rPr>
          <w:rFonts w:eastAsiaTheme="minorHAnsi" w:cs="Times New Roman"/>
          <w:i w:val="0"/>
          <w:sz w:val="22"/>
          <w:szCs w:val="22"/>
        </w:rPr>
        <w:t>F in J</w:t>
      </w:r>
      <w:r w:rsidR="00B92ACE" w:rsidRPr="005C747B">
        <w:rPr>
          <w:rFonts w:eastAsiaTheme="minorHAnsi" w:cs="Times New Roman"/>
          <w:i w:val="0"/>
          <w:sz w:val="22"/>
          <w:szCs w:val="22"/>
        </w:rPr>
        <w:t>)</w:t>
      </w:r>
      <w:r w:rsidRPr="005C747B">
        <w:rPr>
          <w:rFonts w:eastAsiaTheme="minorHAnsi" w:cs="Times New Roman"/>
          <w:i w:val="0"/>
          <w:sz w:val="22"/>
          <w:szCs w:val="22"/>
        </w:rPr>
        <w:t xml:space="preserve">, ki jo </w:t>
      </w:r>
      <w:r w:rsidR="00851215" w:rsidRPr="005C747B">
        <w:rPr>
          <w:rFonts w:eastAsiaTheme="minorHAnsi" w:cs="Times New Roman"/>
          <w:i w:val="0"/>
          <w:sz w:val="22"/>
          <w:szCs w:val="22"/>
        </w:rPr>
        <w:t xml:space="preserve">izvajalec oziroma dobavitelj sistema </w:t>
      </w:r>
      <w:r w:rsidR="002608F1">
        <w:rPr>
          <w:rFonts w:eastAsiaTheme="minorHAnsi" w:cs="Times New Roman"/>
          <w:i w:val="0"/>
          <w:sz w:val="22"/>
          <w:szCs w:val="22"/>
        </w:rPr>
        <w:t xml:space="preserve">za </w:t>
      </w:r>
      <w:r w:rsidR="000778D8">
        <w:rPr>
          <w:rFonts w:eastAsiaTheme="minorHAnsi" w:cs="Times New Roman"/>
          <w:i w:val="0"/>
          <w:sz w:val="22"/>
          <w:szCs w:val="22"/>
        </w:rPr>
        <w:t xml:space="preserve">obveščanja </w:t>
      </w:r>
      <w:r w:rsidRPr="005C747B">
        <w:rPr>
          <w:rFonts w:eastAsiaTheme="minorHAnsi" w:cs="Times New Roman"/>
          <w:i w:val="0"/>
          <w:sz w:val="22"/>
          <w:szCs w:val="22"/>
        </w:rPr>
        <w:t xml:space="preserve">potrebuje za izvedbo dotične </w:t>
      </w:r>
      <w:r w:rsidR="002608F1">
        <w:rPr>
          <w:rFonts w:eastAsiaTheme="minorHAnsi" w:cs="Times New Roman"/>
          <w:i w:val="0"/>
          <w:sz w:val="22"/>
          <w:szCs w:val="22"/>
        </w:rPr>
        <w:t>nadgradnje</w:t>
      </w:r>
      <w:r w:rsidR="00110C26" w:rsidRPr="005C747B">
        <w:rPr>
          <w:rFonts w:eastAsiaTheme="minorHAnsi" w:cs="Times New Roman"/>
          <w:i w:val="0"/>
          <w:sz w:val="22"/>
          <w:szCs w:val="22"/>
        </w:rPr>
        <w:t xml:space="preserve"> in izhaja iz opreme navedene v Tabeli 3 (potrebno je našteti opremo na način, da je sledljivost z opremo opisano v Tabeli 3</w:t>
      </w:r>
      <w:r w:rsidR="008E7623" w:rsidRPr="005C747B">
        <w:rPr>
          <w:rFonts w:eastAsiaTheme="minorHAnsi" w:cs="Times New Roman"/>
          <w:i w:val="0"/>
          <w:sz w:val="22"/>
          <w:szCs w:val="22"/>
        </w:rPr>
        <w:t>, pri čemer mora pri vsaki spremembi upoštevati vgradnjo strojne opreme po ceniku, ne glede na morebitno možnost uporabe rezervnih kapacitet naprav</w:t>
      </w:r>
      <w:r w:rsidR="000778D8">
        <w:rPr>
          <w:rFonts w:eastAsiaTheme="minorHAnsi" w:cs="Times New Roman"/>
          <w:i w:val="0"/>
          <w:sz w:val="22"/>
          <w:szCs w:val="22"/>
        </w:rPr>
        <w:t xml:space="preserve"> za obveščanje</w:t>
      </w:r>
      <w:r w:rsidRPr="005C747B">
        <w:rPr>
          <w:rFonts w:eastAsiaTheme="minorHAnsi" w:cs="Times New Roman"/>
          <w:i w:val="0"/>
          <w:sz w:val="22"/>
          <w:szCs w:val="22"/>
        </w:rPr>
        <w:t xml:space="preserve">, drobnega materiala (ožičenje, </w:t>
      </w:r>
      <w:proofErr w:type="spellStart"/>
      <w:r w:rsidRPr="005C747B">
        <w:rPr>
          <w:rFonts w:eastAsiaTheme="minorHAnsi" w:cs="Times New Roman"/>
          <w:i w:val="0"/>
          <w:sz w:val="22"/>
          <w:szCs w:val="22"/>
        </w:rPr>
        <w:t>konektorji</w:t>
      </w:r>
      <w:proofErr w:type="spellEnd"/>
      <w:r w:rsidR="000778D8">
        <w:rPr>
          <w:rFonts w:eastAsiaTheme="minorHAnsi" w:cs="Times New Roman"/>
          <w:i w:val="0"/>
          <w:sz w:val="22"/>
          <w:szCs w:val="22"/>
        </w:rPr>
        <w:t xml:space="preserve"> </w:t>
      </w:r>
      <w:r w:rsidRPr="005C747B">
        <w:rPr>
          <w:rFonts w:eastAsiaTheme="minorHAnsi" w:cs="Times New Roman"/>
          <w:i w:val="0"/>
          <w:sz w:val="22"/>
          <w:szCs w:val="22"/>
        </w:rPr>
        <w:t>...) in ostali stroški</w:t>
      </w:r>
      <w:r w:rsidR="00B92ACE" w:rsidRPr="005C747B">
        <w:rPr>
          <w:rFonts w:eastAsiaTheme="minorHAnsi" w:cs="Times New Roman"/>
          <w:i w:val="0"/>
          <w:sz w:val="22"/>
          <w:szCs w:val="22"/>
        </w:rPr>
        <w:t xml:space="preserve"> (kolona </w:t>
      </w:r>
      <w:r w:rsidR="00980045">
        <w:rPr>
          <w:rFonts w:eastAsiaTheme="minorHAnsi" w:cs="Times New Roman"/>
          <w:i w:val="0"/>
          <w:sz w:val="22"/>
          <w:szCs w:val="22"/>
        </w:rPr>
        <w:t>E</w:t>
      </w:r>
      <w:r w:rsidR="005A5CF9" w:rsidRPr="005C747B">
        <w:rPr>
          <w:rFonts w:eastAsiaTheme="minorHAnsi" w:cs="Times New Roman"/>
          <w:i w:val="0"/>
          <w:sz w:val="22"/>
          <w:szCs w:val="22"/>
        </w:rPr>
        <w:t xml:space="preserve"> za </w:t>
      </w:r>
      <w:r w:rsidR="002608F1">
        <w:rPr>
          <w:rFonts w:eastAsiaTheme="minorHAnsi" w:cs="Times New Roman"/>
          <w:i w:val="0"/>
          <w:sz w:val="22"/>
          <w:szCs w:val="22"/>
        </w:rPr>
        <w:t>postaj</w:t>
      </w:r>
      <w:r w:rsidR="00B77BEB">
        <w:rPr>
          <w:rFonts w:eastAsiaTheme="minorHAnsi" w:cs="Times New Roman"/>
          <w:i w:val="0"/>
          <w:sz w:val="22"/>
          <w:szCs w:val="22"/>
        </w:rPr>
        <w:t>ališča</w:t>
      </w:r>
      <w:r w:rsidR="005A5CF9" w:rsidRPr="005C747B">
        <w:rPr>
          <w:rFonts w:eastAsiaTheme="minorHAnsi" w:cs="Times New Roman"/>
          <w:i w:val="0"/>
          <w:sz w:val="22"/>
          <w:szCs w:val="22"/>
        </w:rPr>
        <w:t xml:space="preserve"> iz Tabele 1 in kolona I za postaje iz Tabele 2</w:t>
      </w:r>
      <w:r w:rsidR="00B92ACE" w:rsidRPr="005C747B">
        <w:rPr>
          <w:rFonts w:eastAsiaTheme="minorHAnsi" w:cs="Times New Roman"/>
          <w:i w:val="0"/>
          <w:sz w:val="22"/>
          <w:szCs w:val="22"/>
        </w:rPr>
        <w:t>)</w:t>
      </w:r>
      <w:r w:rsidRPr="005C747B">
        <w:rPr>
          <w:rFonts w:eastAsiaTheme="minorHAnsi" w:cs="Times New Roman"/>
          <w:i w:val="0"/>
          <w:sz w:val="22"/>
          <w:szCs w:val="22"/>
        </w:rPr>
        <w:t>.</w:t>
      </w:r>
      <w:r w:rsidR="00043495" w:rsidRPr="005C747B">
        <w:rPr>
          <w:rFonts w:eastAsiaTheme="minorHAnsi" w:cs="Times New Roman"/>
          <w:i w:val="0"/>
          <w:sz w:val="22"/>
          <w:szCs w:val="22"/>
        </w:rPr>
        <w:t xml:space="preserve"> </w:t>
      </w:r>
      <w:r w:rsidR="00180C1E" w:rsidRPr="005C747B">
        <w:rPr>
          <w:rFonts w:eastAsiaTheme="minorHAnsi" w:cs="Times New Roman"/>
          <w:i w:val="0"/>
          <w:sz w:val="22"/>
          <w:szCs w:val="22"/>
        </w:rPr>
        <w:t>»</w:t>
      </w:r>
      <w:r w:rsidRPr="005C747B">
        <w:rPr>
          <w:rFonts w:eastAsiaTheme="minorHAnsi" w:cs="Times New Roman"/>
          <w:i w:val="0"/>
          <w:sz w:val="22"/>
          <w:szCs w:val="22"/>
        </w:rPr>
        <w:t xml:space="preserve">Skupni celotni strošek </w:t>
      </w:r>
      <w:r w:rsidR="00B92ACE" w:rsidRPr="005C747B">
        <w:rPr>
          <w:rFonts w:eastAsiaTheme="minorHAnsi" w:cs="Times New Roman"/>
          <w:i w:val="0"/>
          <w:sz w:val="22"/>
          <w:szCs w:val="22"/>
        </w:rPr>
        <w:t>za ocenjevanje</w:t>
      </w:r>
      <w:r w:rsidR="00180C1E" w:rsidRPr="005C747B">
        <w:rPr>
          <w:rFonts w:eastAsiaTheme="minorHAnsi" w:cs="Times New Roman"/>
          <w:i w:val="0"/>
          <w:sz w:val="22"/>
          <w:szCs w:val="22"/>
        </w:rPr>
        <w:t>«</w:t>
      </w:r>
      <w:r w:rsidR="00B92ACE" w:rsidRPr="005C747B">
        <w:rPr>
          <w:rFonts w:eastAsiaTheme="minorHAnsi" w:cs="Times New Roman"/>
          <w:i w:val="0"/>
          <w:sz w:val="22"/>
          <w:szCs w:val="22"/>
        </w:rPr>
        <w:t xml:space="preserve"> </w:t>
      </w:r>
      <w:r w:rsidRPr="005C747B">
        <w:rPr>
          <w:rFonts w:eastAsiaTheme="minorHAnsi" w:cs="Times New Roman"/>
          <w:i w:val="0"/>
          <w:sz w:val="22"/>
          <w:szCs w:val="22"/>
        </w:rPr>
        <w:t>mora biti sledljiv iz tabel 1, 2</w:t>
      </w:r>
      <w:r w:rsidR="00F771B0" w:rsidRPr="005C747B">
        <w:rPr>
          <w:rFonts w:eastAsiaTheme="minorHAnsi" w:cs="Times New Roman"/>
          <w:i w:val="0"/>
          <w:sz w:val="22"/>
          <w:szCs w:val="22"/>
        </w:rPr>
        <w:t xml:space="preserve"> in</w:t>
      </w:r>
      <w:r w:rsidR="006D71C0" w:rsidRPr="005C747B">
        <w:rPr>
          <w:rFonts w:eastAsiaTheme="minorHAnsi" w:cs="Times New Roman"/>
          <w:i w:val="0"/>
          <w:sz w:val="22"/>
          <w:szCs w:val="22"/>
        </w:rPr>
        <w:t xml:space="preserve"> </w:t>
      </w:r>
      <w:r w:rsidR="004A5B54" w:rsidRPr="005C747B">
        <w:rPr>
          <w:rFonts w:eastAsiaTheme="minorHAnsi" w:cs="Times New Roman"/>
          <w:i w:val="0"/>
          <w:sz w:val="22"/>
          <w:szCs w:val="22"/>
        </w:rPr>
        <w:t>3.</w:t>
      </w:r>
    </w:p>
    <w:p w14:paraId="01E6DEEA" w14:textId="77777777" w:rsidR="007A32B2" w:rsidRPr="005C747B" w:rsidRDefault="007A32B2" w:rsidP="00043495">
      <w:pPr>
        <w:pStyle w:val="Odstavek"/>
        <w:numPr>
          <w:ilvl w:val="0"/>
          <w:numId w:val="42"/>
        </w:numPr>
        <w:rPr>
          <w:rFonts w:cs="Times New Roman"/>
          <w:i w:val="0"/>
          <w:sz w:val="22"/>
          <w:szCs w:val="22"/>
        </w:rPr>
      </w:pPr>
      <w:r w:rsidRPr="005C747B">
        <w:rPr>
          <w:rFonts w:cs="Times New Roman"/>
          <w:i w:val="0"/>
          <w:sz w:val="22"/>
          <w:szCs w:val="22"/>
        </w:rPr>
        <w:t>Ponudnik mora izpolniti vse sklope, ki so navedeni v tabeli.</w:t>
      </w:r>
    </w:p>
    <w:p w14:paraId="23DE92AE" w14:textId="65ACE947" w:rsidR="007A32B2" w:rsidRPr="005C747B" w:rsidRDefault="007A32B2" w:rsidP="00043495">
      <w:pPr>
        <w:pStyle w:val="Odstavek"/>
        <w:numPr>
          <w:ilvl w:val="0"/>
          <w:numId w:val="42"/>
        </w:numPr>
        <w:rPr>
          <w:rFonts w:eastAsiaTheme="minorHAnsi" w:cs="Times New Roman"/>
          <w:i w:val="0"/>
          <w:sz w:val="22"/>
          <w:szCs w:val="22"/>
        </w:rPr>
      </w:pPr>
      <w:r w:rsidRPr="005C747B">
        <w:rPr>
          <w:rFonts w:eastAsiaTheme="minorHAnsi" w:cs="Times New Roman"/>
          <w:i w:val="0"/>
          <w:sz w:val="22"/>
          <w:szCs w:val="22"/>
        </w:rPr>
        <w:t xml:space="preserve">Strošek </w:t>
      </w:r>
      <w:r w:rsidR="00980045">
        <w:rPr>
          <w:rFonts w:eastAsiaTheme="minorHAnsi" w:cs="Times New Roman"/>
          <w:i w:val="0"/>
          <w:sz w:val="22"/>
          <w:szCs w:val="22"/>
        </w:rPr>
        <w:t>U</w:t>
      </w:r>
      <w:r w:rsidRPr="005C747B">
        <w:rPr>
          <w:rFonts w:eastAsiaTheme="minorHAnsi" w:cs="Times New Roman"/>
          <w:i w:val="0"/>
          <w:sz w:val="22"/>
          <w:szCs w:val="22"/>
        </w:rPr>
        <w:t>pravljavca</w:t>
      </w:r>
      <w:r w:rsidR="00B77BEB">
        <w:rPr>
          <w:rFonts w:eastAsiaTheme="minorHAnsi" w:cs="Times New Roman"/>
          <w:i w:val="0"/>
          <w:sz w:val="22"/>
          <w:szCs w:val="22"/>
        </w:rPr>
        <w:t xml:space="preserve"> </w:t>
      </w:r>
      <w:r w:rsidRPr="005C747B">
        <w:rPr>
          <w:rFonts w:eastAsiaTheme="minorHAnsi" w:cs="Times New Roman"/>
          <w:i w:val="0"/>
          <w:sz w:val="22"/>
          <w:szCs w:val="22"/>
        </w:rPr>
        <w:t xml:space="preserve">se ne upošteva. </w:t>
      </w:r>
    </w:p>
    <w:p w14:paraId="69B556F3" w14:textId="77777777" w:rsidR="00331C3B" w:rsidRPr="005C747B" w:rsidRDefault="00331C3B" w:rsidP="00331C3B">
      <w:pPr>
        <w:pStyle w:val="Odstavek"/>
        <w:numPr>
          <w:ilvl w:val="0"/>
          <w:numId w:val="42"/>
        </w:numPr>
        <w:rPr>
          <w:rFonts w:cs="Times New Roman"/>
          <w:i w:val="0"/>
          <w:sz w:val="22"/>
          <w:szCs w:val="22"/>
        </w:rPr>
      </w:pPr>
      <w:bookmarkStart w:id="9" w:name="_Ref454540021"/>
      <w:r w:rsidRPr="005C747B">
        <w:rPr>
          <w:rFonts w:cs="Times New Roman"/>
          <w:i w:val="0"/>
          <w:sz w:val="22"/>
          <w:szCs w:val="22"/>
        </w:rPr>
        <w:t>Vse predvidene postavke morajo biti izpolnjene.</w:t>
      </w:r>
      <w:bookmarkEnd w:id="9"/>
    </w:p>
    <w:p w14:paraId="6CD5A841" w14:textId="435F6E63" w:rsidR="007A32B2" w:rsidRPr="005C747B" w:rsidRDefault="007A32B2" w:rsidP="00043495">
      <w:pPr>
        <w:pStyle w:val="Odstavek"/>
        <w:numPr>
          <w:ilvl w:val="0"/>
          <w:numId w:val="42"/>
        </w:numPr>
        <w:rPr>
          <w:rFonts w:eastAsiaTheme="minorHAnsi" w:cs="Times New Roman"/>
          <w:i w:val="0"/>
          <w:sz w:val="22"/>
          <w:szCs w:val="22"/>
        </w:rPr>
      </w:pPr>
      <w:r w:rsidRPr="005C747B">
        <w:rPr>
          <w:rFonts w:eastAsiaTheme="minorHAnsi" w:cs="Times New Roman"/>
          <w:i w:val="0"/>
          <w:sz w:val="22"/>
          <w:szCs w:val="22"/>
        </w:rPr>
        <w:t xml:space="preserve">Ponudnik mora podati izjavo, da je vse cene in aktivnosti navedel v sklopu teh cen in opisov aktivnosti, ter da za izvedbo definiranih sprememb sklopov v celoti niso potrebni dodatnih stroški ali aktivnosti </w:t>
      </w:r>
      <w:r w:rsidR="00980045">
        <w:rPr>
          <w:rFonts w:eastAsiaTheme="minorHAnsi" w:cs="Times New Roman"/>
          <w:i w:val="0"/>
          <w:sz w:val="22"/>
          <w:szCs w:val="22"/>
        </w:rPr>
        <w:t>(</w:t>
      </w:r>
      <w:r w:rsidRPr="005C747B">
        <w:rPr>
          <w:rFonts w:eastAsiaTheme="minorHAnsi" w:cs="Times New Roman"/>
          <w:i w:val="0"/>
          <w:sz w:val="22"/>
          <w:szCs w:val="22"/>
        </w:rPr>
        <w:t>razen stroškov upravljavca</w:t>
      </w:r>
      <w:r w:rsidR="00980045">
        <w:rPr>
          <w:rFonts w:eastAsiaTheme="minorHAnsi" w:cs="Times New Roman"/>
          <w:i w:val="0"/>
          <w:sz w:val="22"/>
          <w:szCs w:val="22"/>
        </w:rPr>
        <w:t xml:space="preserve"> javne železniške infrastrukture) </w:t>
      </w:r>
      <w:r w:rsidRPr="005C747B">
        <w:rPr>
          <w:rFonts w:eastAsiaTheme="minorHAnsi" w:cs="Times New Roman"/>
          <w:i w:val="0"/>
          <w:sz w:val="22"/>
          <w:szCs w:val="22"/>
        </w:rPr>
        <w:t>za pravilno brez dodatnih administrativnih ukrepov in dodatnih stroškov naročnika delovanje naprav</w:t>
      </w:r>
      <w:r w:rsidR="000778D8">
        <w:rPr>
          <w:rFonts w:eastAsiaTheme="minorHAnsi" w:cs="Times New Roman"/>
          <w:i w:val="0"/>
          <w:sz w:val="22"/>
          <w:szCs w:val="22"/>
        </w:rPr>
        <w:t xml:space="preserve"> za obveščanje</w:t>
      </w:r>
      <w:r w:rsidRPr="005C747B">
        <w:rPr>
          <w:rFonts w:eastAsiaTheme="minorHAnsi" w:cs="Times New Roman"/>
          <w:i w:val="0"/>
          <w:sz w:val="22"/>
          <w:szCs w:val="22"/>
        </w:rPr>
        <w:t>, ter posledično predajo naprave v redno obratovanje.</w:t>
      </w:r>
    </w:p>
    <w:p w14:paraId="5BA4A8BE" w14:textId="77777777" w:rsidR="007A32B2" w:rsidRPr="005C747B" w:rsidRDefault="007A32B2" w:rsidP="00043495">
      <w:pPr>
        <w:pStyle w:val="Odstavek"/>
        <w:numPr>
          <w:ilvl w:val="0"/>
          <w:numId w:val="42"/>
        </w:numPr>
        <w:rPr>
          <w:rFonts w:eastAsiaTheme="minorHAnsi" w:cs="Times New Roman"/>
          <w:i w:val="0"/>
          <w:sz w:val="22"/>
          <w:szCs w:val="22"/>
        </w:rPr>
      </w:pPr>
      <w:r w:rsidRPr="005C747B">
        <w:rPr>
          <w:rFonts w:eastAsiaTheme="minorHAnsi" w:cs="Times New Roman"/>
          <w:i w:val="0"/>
          <w:sz w:val="22"/>
          <w:szCs w:val="22"/>
        </w:rPr>
        <w:t xml:space="preserve">Tabela 4 bo vključena v merilo ocenjevanja. Skozi tabelo 4 bodo tako predmet ocenjevanja posredno tudi tabele 1- 3. </w:t>
      </w:r>
    </w:p>
    <w:p w14:paraId="56EA66DA" w14:textId="4B7BD92E" w:rsidR="007A32B2" w:rsidRPr="005C747B" w:rsidRDefault="007A32B2" w:rsidP="003A214D">
      <w:pPr>
        <w:pStyle w:val="Naslov3"/>
        <w:rPr>
          <w:rFonts w:eastAsiaTheme="minorHAnsi" w:cs="Times New Roman"/>
          <w:i w:val="0"/>
          <w:szCs w:val="24"/>
        </w:rPr>
      </w:pPr>
      <w:bookmarkStart w:id="10" w:name="_Toc72418350"/>
      <w:r w:rsidRPr="005C747B">
        <w:rPr>
          <w:rFonts w:eastAsiaTheme="minorHAnsi" w:cs="Times New Roman"/>
          <w:i w:val="0"/>
          <w:szCs w:val="24"/>
        </w:rPr>
        <w:t>Tabela 5</w:t>
      </w:r>
      <w:r w:rsidR="0066357B" w:rsidRPr="005C747B">
        <w:rPr>
          <w:rFonts w:eastAsiaTheme="minorHAnsi" w:cs="Times New Roman"/>
          <w:i w:val="0"/>
          <w:szCs w:val="24"/>
        </w:rPr>
        <w:t>a</w:t>
      </w:r>
      <w:r w:rsidRPr="005C747B">
        <w:rPr>
          <w:rFonts w:eastAsiaTheme="minorHAnsi" w:cs="Times New Roman"/>
          <w:i w:val="0"/>
          <w:szCs w:val="24"/>
        </w:rPr>
        <w:t xml:space="preserve"> - Stroš</w:t>
      </w:r>
      <w:r w:rsidR="002D4A16" w:rsidRPr="005C747B">
        <w:rPr>
          <w:rFonts w:eastAsiaTheme="minorHAnsi" w:cs="Times New Roman"/>
          <w:i w:val="0"/>
          <w:szCs w:val="24"/>
        </w:rPr>
        <w:t>e</w:t>
      </w:r>
      <w:r w:rsidRPr="005C747B">
        <w:rPr>
          <w:rFonts w:eastAsiaTheme="minorHAnsi" w:cs="Times New Roman"/>
          <w:i w:val="0"/>
          <w:szCs w:val="24"/>
        </w:rPr>
        <w:t xml:space="preserve">k </w:t>
      </w:r>
      <w:r w:rsidR="00E92299" w:rsidRPr="005C747B">
        <w:rPr>
          <w:rFonts w:eastAsiaTheme="minorHAnsi" w:cs="Times New Roman"/>
          <w:i w:val="0"/>
          <w:szCs w:val="24"/>
        </w:rPr>
        <w:t xml:space="preserve">korektivnega </w:t>
      </w:r>
      <w:r w:rsidR="00AB2A45" w:rsidRPr="005C747B">
        <w:rPr>
          <w:rFonts w:eastAsiaTheme="minorHAnsi" w:cs="Times New Roman"/>
          <w:i w:val="0"/>
          <w:szCs w:val="24"/>
        </w:rPr>
        <w:t xml:space="preserve">in preventivnega </w:t>
      </w:r>
      <w:r w:rsidR="00E92299" w:rsidRPr="005C747B">
        <w:rPr>
          <w:rFonts w:eastAsiaTheme="minorHAnsi" w:cs="Times New Roman"/>
          <w:i w:val="0"/>
          <w:szCs w:val="24"/>
        </w:rPr>
        <w:t>vzdrževanja</w:t>
      </w:r>
      <w:r w:rsidRPr="005C747B">
        <w:rPr>
          <w:rFonts w:eastAsiaTheme="minorHAnsi" w:cs="Times New Roman"/>
          <w:i w:val="0"/>
          <w:szCs w:val="24"/>
        </w:rPr>
        <w:t xml:space="preserve"> v življenjski dobi</w:t>
      </w:r>
      <w:r w:rsidR="00094C27">
        <w:rPr>
          <w:rFonts w:eastAsiaTheme="minorHAnsi" w:cs="Times New Roman"/>
          <w:i w:val="0"/>
          <w:szCs w:val="24"/>
        </w:rPr>
        <w:t xml:space="preserve"> – </w:t>
      </w:r>
      <w:r w:rsidR="00711925" w:rsidRPr="005C747B">
        <w:rPr>
          <w:rFonts w:eastAsiaTheme="minorHAnsi" w:cs="Times New Roman"/>
          <w:i w:val="0"/>
          <w:szCs w:val="24"/>
        </w:rPr>
        <w:t>oprema in rezervni deli</w:t>
      </w:r>
      <w:bookmarkEnd w:id="10"/>
    </w:p>
    <w:p w14:paraId="79788D43" w14:textId="071831A3" w:rsidR="007A32B2" w:rsidRPr="005C747B" w:rsidRDefault="007A32B2" w:rsidP="003A214D">
      <w:pPr>
        <w:pStyle w:val="Odstavek"/>
        <w:numPr>
          <w:ilvl w:val="0"/>
          <w:numId w:val="40"/>
        </w:numPr>
        <w:rPr>
          <w:rFonts w:cs="Times New Roman"/>
          <w:i w:val="0"/>
          <w:sz w:val="22"/>
          <w:szCs w:val="22"/>
        </w:rPr>
      </w:pPr>
      <w:r w:rsidRPr="005C747B">
        <w:rPr>
          <w:rFonts w:cs="Times New Roman"/>
          <w:i w:val="0"/>
          <w:sz w:val="22"/>
          <w:szCs w:val="22"/>
        </w:rPr>
        <w:t>Namen tabele 5</w:t>
      </w:r>
      <w:r w:rsidR="008927E2" w:rsidRPr="005C747B">
        <w:rPr>
          <w:rFonts w:cs="Times New Roman"/>
          <w:i w:val="0"/>
          <w:sz w:val="22"/>
          <w:szCs w:val="22"/>
        </w:rPr>
        <w:t>a</w:t>
      </w:r>
      <w:r w:rsidRPr="005C747B">
        <w:rPr>
          <w:rFonts w:cs="Times New Roman"/>
          <w:i w:val="0"/>
          <w:sz w:val="22"/>
          <w:szCs w:val="22"/>
        </w:rPr>
        <w:t xml:space="preserve"> je predvideti </w:t>
      </w:r>
      <w:r w:rsidR="000027F2" w:rsidRPr="005C747B">
        <w:rPr>
          <w:rFonts w:cs="Times New Roman"/>
          <w:i w:val="0"/>
          <w:sz w:val="22"/>
          <w:szCs w:val="22"/>
        </w:rPr>
        <w:t>ocenjen</w:t>
      </w:r>
      <w:r w:rsidRPr="005C747B">
        <w:rPr>
          <w:rFonts w:cs="Times New Roman"/>
          <w:i w:val="0"/>
          <w:sz w:val="22"/>
          <w:szCs w:val="22"/>
        </w:rPr>
        <w:t xml:space="preserve"> skupni </w:t>
      </w:r>
      <w:r w:rsidR="000027F2" w:rsidRPr="005C747B">
        <w:rPr>
          <w:rFonts w:cs="Times New Roman"/>
          <w:i w:val="0"/>
          <w:sz w:val="22"/>
          <w:szCs w:val="22"/>
        </w:rPr>
        <w:t>eksterni</w:t>
      </w:r>
      <w:r w:rsidR="001371DD" w:rsidRPr="005C747B">
        <w:rPr>
          <w:rFonts w:cs="Times New Roman"/>
          <w:i w:val="0"/>
          <w:sz w:val="22"/>
          <w:szCs w:val="22"/>
        </w:rPr>
        <w:t xml:space="preserve">, to je strošek izvajalca oziroma dobavitelja naprav </w:t>
      </w:r>
      <w:r w:rsidR="00094C27">
        <w:rPr>
          <w:rFonts w:cs="Times New Roman"/>
          <w:i w:val="0"/>
          <w:sz w:val="22"/>
          <w:szCs w:val="22"/>
        </w:rPr>
        <w:t>za obveščanje</w:t>
      </w:r>
      <w:r w:rsidR="003A4629">
        <w:rPr>
          <w:rFonts w:cs="Times New Roman"/>
          <w:i w:val="0"/>
          <w:sz w:val="22"/>
          <w:szCs w:val="22"/>
        </w:rPr>
        <w:t xml:space="preserve"> potnikov</w:t>
      </w:r>
      <w:r w:rsidR="00094C27">
        <w:rPr>
          <w:rFonts w:cs="Times New Roman"/>
          <w:i w:val="0"/>
          <w:sz w:val="22"/>
          <w:szCs w:val="22"/>
        </w:rPr>
        <w:t xml:space="preserve"> </w:t>
      </w:r>
      <w:r w:rsidR="001371DD" w:rsidRPr="005C747B">
        <w:rPr>
          <w:rFonts w:cs="Times New Roman"/>
          <w:i w:val="0"/>
          <w:sz w:val="22"/>
          <w:szCs w:val="22"/>
        </w:rPr>
        <w:t xml:space="preserve">za </w:t>
      </w:r>
      <w:r w:rsidR="00E92299" w:rsidRPr="005C747B">
        <w:rPr>
          <w:rFonts w:cs="Times New Roman"/>
          <w:i w:val="0"/>
          <w:sz w:val="22"/>
          <w:szCs w:val="22"/>
        </w:rPr>
        <w:t>korektivn</w:t>
      </w:r>
      <w:r w:rsidR="001371DD" w:rsidRPr="005C747B">
        <w:rPr>
          <w:rFonts w:cs="Times New Roman"/>
          <w:i w:val="0"/>
          <w:sz w:val="22"/>
          <w:szCs w:val="22"/>
        </w:rPr>
        <w:t>o</w:t>
      </w:r>
      <w:r w:rsidR="00E92299" w:rsidRPr="005C747B">
        <w:rPr>
          <w:rFonts w:cs="Times New Roman"/>
          <w:i w:val="0"/>
          <w:sz w:val="22"/>
          <w:szCs w:val="22"/>
        </w:rPr>
        <w:t xml:space="preserve"> </w:t>
      </w:r>
      <w:r w:rsidR="00AB2A45" w:rsidRPr="005C747B">
        <w:rPr>
          <w:rFonts w:cs="Times New Roman"/>
          <w:i w:val="0"/>
          <w:sz w:val="22"/>
          <w:szCs w:val="22"/>
        </w:rPr>
        <w:t>in preventivn</w:t>
      </w:r>
      <w:r w:rsidR="001371DD" w:rsidRPr="005C747B">
        <w:rPr>
          <w:rFonts w:cs="Times New Roman"/>
          <w:i w:val="0"/>
          <w:sz w:val="22"/>
          <w:szCs w:val="22"/>
        </w:rPr>
        <w:t>o</w:t>
      </w:r>
      <w:r w:rsidR="00AB2A45" w:rsidRPr="005C747B">
        <w:rPr>
          <w:rFonts w:cs="Times New Roman"/>
          <w:i w:val="0"/>
          <w:sz w:val="22"/>
          <w:szCs w:val="22"/>
        </w:rPr>
        <w:t xml:space="preserve"> </w:t>
      </w:r>
      <w:r w:rsidRPr="005C747B">
        <w:rPr>
          <w:rFonts w:cs="Times New Roman"/>
          <w:i w:val="0"/>
          <w:sz w:val="22"/>
          <w:szCs w:val="22"/>
        </w:rPr>
        <w:t>vzdrževanj</w:t>
      </w:r>
      <w:r w:rsidR="001371DD" w:rsidRPr="005C747B">
        <w:rPr>
          <w:rFonts w:cs="Times New Roman"/>
          <w:i w:val="0"/>
          <w:sz w:val="22"/>
          <w:szCs w:val="22"/>
        </w:rPr>
        <w:t>e</w:t>
      </w:r>
      <w:r w:rsidRPr="005C747B">
        <w:rPr>
          <w:rFonts w:cs="Times New Roman"/>
          <w:i w:val="0"/>
          <w:sz w:val="22"/>
          <w:szCs w:val="22"/>
        </w:rPr>
        <w:t xml:space="preserve"> posamezne naprave za čas njene življenjske dobe</w:t>
      </w:r>
      <w:r w:rsidR="000027F2" w:rsidRPr="005C747B">
        <w:rPr>
          <w:rFonts w:cs="Times New Roman"/>
          <w:i w:val="0"/>
          <w:sz w:val="22"/>
          <w:szCs w:val="22"/>
        </w:rPr>
        <w:t xml:space="preserve"> na osnovi s strani izvajalca del zagotovljenega maksimalnega nivoja odpovedi opreme oziroma delov opreme in z navodili predpisanih potrebnih</w:t>
      </w:r>
      <w:r w:rsidR="00A75FF0" w:rsidRPr="005C747B">
        <w:rPr>
          <w:rFonts w:cs="Times New Roman"/>
          <w:i w:val="0"/>
          <w:sz w:val="22"/>
          <w:szCs w:val="22"/>
        </w:rPr>
        <w:t xml:space="preserve"> dodatnih </w:t>
      </w:r>
      <w:r w:rsidR="000027F2" w:rsidRPr="005C747B">
        <w:rPr>
          <w:rFonts w:cs="Times New Roman"/>
          <w:i w:val="0"/>
          <w:sz w:val="22"/>
          <w:szCs w:val="22"/>
        </w:rPr>
        <w:t xml:space="preserve"> ukrepih, ki jih ne izvaja upravljavec</w:t>
      </w:r>
      <w:r w:rsidR="00A75FF0" w:rsidRPr="005C747B">
        <w:rPr>
          <w:rFonts w:cs="Times New Roman"/>
          <w:i w:val="0"/>
          <w:sz w:val="22"/>
          <w:szCs w:val="22"/>
        </w:rPr>
        <w:t xml:space="preserve"> v okviru predpisanih navodil</w:t>
      </w:r>
      <w:r w:rsidR="000027F2" w:rsidRPr="005C747B">
        <w:rPr>
          <w:rFonts w:cs="Times New Roman"/>
          <w:i w:val="0"/>
          <w:sz w:val="22"/>
          <w:szCs w:val="22"/>
        </w:rPr>
        <w:t xml:space="preserve">. </w:t>
      </w:r>
      <w:r w:rsidR="001371DD" w:rsidRPr="005C747B">
        <w:rPr>
          <w:rFonts w:cs="Times New Roman"/>
          <w:i w:val="0"/>
          <w:sz w:val="22"/>
          <w:szCs w:val="22"/>
        </w:rPr>
        <w:t>Poleg stroška za potrebne zamenjave in popravila naprav, opreme in komponent g</w:t>
      </w:r>
      <w:r w:rsidR="000027F2" w:rsidRPr="005C747B">
        <w:rPr>
          <w:rFonts w:cs="Times New Roman"/>
          <w:i w:val="0"/>
          <w:sz w:val="22"/>
          <w:szCs w:val="22"/>
        </w:rPr>
        <w:t xml:space="preserve">re </w:t>
      </w:r>
      <w:r w:rsidR="001371DD" w:rsidRPr="005C747B">
        <w:rPr>
          <w:rFonts w:cs="Times New Roman"/>
          <w:i w:val="0"/>
          <w:sz w:val="22"/>
          <w:szCs w:val="22"/>
        </w:rPr>
        <w:t xml:space="preserve">tudi </w:t>
      </w:r>
      <w:r w:rsidR="000027F2" w:rsidRPr="005C747B">
        <w:rPr>
          <w:rFonts w:cs="Times New Roman"/>
          <w:i w:val="0"/>
          <w:sz w:val="22"/>
          <w:szCs w:val="22"/>
        </w:rPr>
        <w:t>za storitve in dobave opreme, kjer je morda potrebno</w:t>
      </w:r>
      <w:r w:rsidR="001371DD" w:rsidRPr="005C747B">
        <w:rPr>
          <w:rFonts w:cs="Times New Roman"/>
          <w:i w:val="0"/>
          <w:sz w:val="22"/>
          <w:szCs w:val="22"/>
        </w:rPr>
        <w:t>,</w:t>
      </w:r>
      <w:r w:rsidR="000027F2" w:rsidRPr="005C747B">
        <w:rPr>
          <w:rFonts w:cs="Times New Roman"/>
          <w:i w:val="0"/>
          <w:sz w:val="22"/>
          <w:szCs w:val="22"/>
        </w:rPr>
        <w:t xml:space="preserve"> za zagotavljanje maksimalnega nivoja odpovedi, bodisi dobaviti in</w:t>
      </w:r>
      <w:r w:rsidR="001371DD" w:rsidRPr="005C747B">
        <w:rPr>
          <w:rFonts w:cs="Times New Roman"/>
          <w:i w:val="0"/>
          <w:sz w:val="22"/>
          <w:szCs w:val="22"/>
        </w:rPr>
        <w:t xml:space="preserve"> preventivno </w:t>
      </w:r>
      <w:r w:rsidR="000027F2" w:rsidRPr="005C747B">
        <w:rPr>
          <w:rFonts w:cs="Times New Roman"/>
          <w:i w:val="0"/>
          <w:sz w:val="22"/>
          <w:szCs w:val="22"/>
        </w:rPr>
        <w:t xml:space="preserve">zamenjati opremo ali del opreme še pred iztekom </w:t>
      </w:r>
      <w:r w:rsidR="00A75FF0" w:rsidRPr="005C747B">
        <w:rPr>
          <w:rFonts w:cs="Times New Roman"/>
          <w:i w:val="0"/>
          <w:sz w:val="22"/>
          <w:szCs w:val="22"/>
        </w:rPr>
        <w:t>življenjske</w:t>
      </w:r>
      <w:r w:rsidR="000027F2" w:rsidRPr="005C747B">
        <w:rPr>
          <w:rFonts w:cs="Times New Roman"/>
          <w:i w:val="0"/>
          <w:sz w:val="22"/>
          <w:szCs w:val="22"/>
        </w:rPr>
        <w:t xml:space="preserve"> dobe (preventivne zamenjave)</w:t>
      </w:r>
      <w:r w:rsidR="00094C27">
        <w:rPr>
          <w:rFonts w:cs="Times New Roman"/>
          <w:i w:val="0"/>
          <w:sz w:val="22"/>
          <w:szCs w:val="22"/>
        </w:rPr>
        <w:t>,</w:t>
      </w:r>
      <w:r w:rsidR="00711925" w:rsidRPr="005C747B">
        <w:rPr>
          <w:rFonts w:cs="Times New Roman"/>
          <w:i w:val="0"/>
          <w:sz w:val="22"/>
          <w:szCs w:val="22"/>
        </w:rPr>
        <w:t xml:space="preserve"> </w:t>
      </w:r>
      <w:r w:rsidR="000027F2" w:rsidRPr="005C747B">
        <w:rPr>
          <w:rFonts w:cs="Times New Roman"/>
          <w:i w:val="0"/>
          <w:sz w:val="22"/>
          <w:szCs w:val="22"/>
        </w:rPr>
        <w:t>ali izvesti posege na terenu ali v posebnih delavnicah s strani dobavitelja oziroma od njega pooblaščene druge organizacije, ki ni v sestavi vzdrževalnih ekip upravljavca.</w:t>
      </w:r>
    </w:p>
    <w:p w14:paraId="20D03BE7" w14:textId="79C27F40" w:rsidR="005A5CF9" w:rsidRPr="005C747B" w:rsidRDefault="00130199" w:rsidP="005A5CF9">
      <w:pPr>
        <w:pStyle w:val="Odstavek"/>
        <w:rPr>
          <w:rFonts w:cs="Times New Roman"/>
          <w:i w:val="0"/>
          <w:sz w:val="22"/>
          <w:szCs w:val="22"/>
        </w:rPr>
      </w:pPr>
      <w:r w:rsidRPr="005C747B">
        <w:rPr>
          <w:rFonts w:cs="Times New Roman"/>
          <w:i w:val="0"/>
          <w:sz w:val="22"/>
          <w:szCs w:val="22"/>
        </w:rPr>
        <w:t xml:space="preserve">Za potrebe ocenjevanja se skladno z zahtevo za minimalno življenjsko dobo poda ocenjen strošek za dobo </w:t>
      </w:r>
      <w:r w:rsidR="008E0398" w:rsidRPr="00151DFC">
        <w:rPr>
          <w:rFonts w:cs="Times New Roman"/>
          <w:i w:val="0"/>
          <w:sz w:val="22"/>
          <w:szCs w:val="22"/>
        </w:rPr>
        <w:t>1</w:t>
      </w:r>
      <w:r w:rsidRPr="008E0398">
        <w:rPr>
          <w:rFonts w:cs="Times New Roman"/>
          <w:i w:val="0"/>
          <w:sz w:val="22"/>
          <w:szCs w:val="22"/>
        </w:rPr>
        <w:t xml:space="preserve">0 let </w:t>
      </w:r>
      <w:r w:rsidR="001371DD" w:rsidRPr="008E0398">
        <w:rPr>
          <w:rFonts w:cs="Times New Roman"/>
          <w:i w:val="0"/>
          <w:sz w:val="22"/>
          <w:szCs w:val="22"/>
        </w:rPr>
        <w:t xml:space="preserve">na 100 vgrajenih elementov </w:t>
      </w:r>
      <w:r w:rsidRPr="008E0398">
        <w:rPr>
          <w:rFonts w:cs="Times New Roman"/>
          <w:i w:val="0"/>
          <w:sz w:val="22"/>
          <w:szCs w:val="22"/>
        </w:rPr>
        <w:t>po</w:t>
      </w:r>
      <w:r w:rsidRPr="005C747B">
        <w:rPr>
          <w:rFonts w:cs="Times New Roman"/>
          <w:i w:val="0"/>
          <w:sz w:val="22"/>
          <w:szCs w:val="22"/>
        </w:rPr>
        <w:t xml:space="preserve"> primopredaji objekta.</w:t>
      </w:r>
      <w:r w:rsidR="00490009" w:rsidRPr="005C747B">
        <w:rPr>
          <w:rFonts w:cs="Times New Roman"/>
          <w:i w:val="0"/>
          <w:sz w:val="22"/>
          <w:szCs w:val="22"/>
        </w:rPr>
        <w:t xml:space="preserve"> </w:t>
      </w:r>
      <w:r w:rsidR="005A5CF9" w:rsidRPr="005C747B">
        <w:rPr>
          <w:rFonts w:cs="Times New Roman"/>
          <w:i w:val="0"/>
          <w:sz w:val="22"/>
          <w:szCs w:val="22"/>
        </w:rPr>
        <w:t xml:space="preserve">Ponudnik v ponudbi poda opis predvidenega števila okvar ponujenega sistema </w:t>
      </w:r>
      <w:r w:rsidR="000027F2" w:rsidRPr="005C747B">
        <w:rPr>
          <w:rFonts w:cs="Times New Roman"/>
          <w:i w:val="0"/>
          <w:sz w:val="22"/>
          <w:szCs w:val="22"/>
        </w:rPr>
        <w:t>oziroma njegove opreme ali delov opr</w:t>
      </w:r>
      <w:r w:rsidR="00A75FF0" w:rsidRPr="005C747B">
        <w:rPr>
          <w:rFonts w:cs="Times New Roman"/>
          <w:i w:val="0"/>
          <w:sz w:val="22"/>
          <w:szCs w:val="22"/>
        </w:rPr>
        <w:t>e</w:t>
      </w:r>
      <w:r w:rsidR="000027F2" w:rsidRPr="005C747B">
        <w:rPr>
          <w:rFonts w:cs="Times New Roman"/>
          <w:i w:val="0"/>
          <w:sz w:val="22"/>
          <w:szCs w:val="22"/>
        </w:rPr>
        <w:t>me</w:t>
      </w:r>
      <w:r w:rsidR="00A75FF0" w:rsidRPr="005C747B">
        <w:rPr>
          <w:rFonts w:cs="Times New Roman"/>
          <w:i w:val="0"/>
          <w:sz w:val="22"/>
          <w:szCs w:val="22"/>
        </w:rPr>
        <w:t>, kjer se, kjer relevantno, sklicuje tudi na tehnično dokumentacijo, iz katere izhaja podatek, na osnovi katerega ponudnik zagotavlja maksimalni nivo odpovedi</w:t>
      </w:r>
      <w:r w:rsidR="008B112F" w:rsidRPr="005C747B">
        <w:rPr>
          <w:rFonts w:cs="Times New Roman"/>
          <w:i w:val="0"/>
          <w:sz w:val="22"/>
          <w:szCs w:val="22"/>
        </w:rPr>
        <w:t>.</w:t>
      </w:r>
      <w:r w:rsidR="00490009" w:rsidRPr="005C747B">
        <w:rPr>
          <w:rFonts w:cs="Times New Roman"/>
          <w:i w:val="0"/>
          <w:sz w:val="22"/>
          <w:szCs w:val="22"/>
        </w:rPr>
        <w:t xml:space="preserve"> </w:t>
      </w:r>
      <w:r w:rsidR="008B112F" w:rsidRPr="005C747B">
        <w:rPr>
          <w:rFonts w:cs="Times New Roman"/>
          <w:i w:val="0"/>
          <w:sz w:val="22"/>
          <w:szCs w:val="22"/>
        </w:rPr>
        <w:t xml:space="preserve">Ponudnik poda tudi </w:t>
      </w:r>
      <w:r w:rsidR="001371DD" w:rsidRPr="005C747B">
        <w:rPr>
          <w:rFonts w:cs="Times New Roman"/>
          <w:i w:val="0"/>
          <w:sz w:val="22"/>
          <w:szCs w:val="22"/>
        </w:rPr>
        <w:t xml:space="preserve">sam </w:t>
      </w:r>
      <w:r w:rsidR="008B112F" w:rsidRPr="005C747B">
        <w:rPr>
          <w:rFonts w:cs="Times New Roman"/>
          <w:i w:val="0"/>
          <w:sz w:val="22"/>
          <w:szCs w:val="22"/>
        </w:rPr>
        <w:t>opis</w:t>
      </w:r>
      <w:r w:rsidR="00AB2A45" w:rsidRPr="005C747B">
        <w:rPr>
          <w:rFonts w:cs="Times New Roman"/>
          <w:i w:val="0"/>
          <w:sz w:val="22"/>
          <w:szCs w:val="22"/>
        </w:rPr>
        <w:t xml:space="preserve"> potrebnih preventivnih ukrepov izvedenih s strani izvajalca/proizvajalca (skladno z navodili za vzdrževanje) </w:t>
      </w:r>
      <w:r w:rsidR="005A5CF9" w:rsidRPr="005C747B">
        <w:rPr>
          <w:rFonts w:cs="Times New Roman"/>
          <w:i w:val="0"/>
          <w:sz w:val="22"/>
          <w:szCs w:val="22"/>
        </w:rPr>
        <w:t xml:space="preserve">za predvideno dobo </w:t>
      </w:r>
      <w:r w:rsidR="00CB25B0">
        <w:rPr>
          <w:rFonts w:cs="Times New Roman"/>
          <w:i w:val="0"/>
          <w:sz w:val="22"/>
          <w:szCs w:val="22"/>
        </w:rPr>
        <w:t>1</w:t>
      </w:r>
      <w:r w:rsidR="005A5CF9" w:rsidRPr="005C747B">
        <w:rPr>
          <w:rFonts w:cs="Times New Roman"/>
          <w:i w:val="0"/>
          <w:sz w:val="22"/>
          <w:szCs w:val="22"/>
        </w:rPr>
        <w:t>0 let.</w:t>
      </w:r>
      <w:r w:rsidR="00AB2A45" w:rsidRPr="005C747B">
        <w:rPr>
          <w:rFonts w:cs="Times New Roman"/>
          <w:i w:val="0"/>
          <w:sz w:val="22"/>
          <w:szCs w:val="22"/>
        </w:rPr>
        <w:t xml:space="preserve"> Obseg in periodika </w:t>
      </w:r>
      <w:r w:rsidR="000027F2" w:rsidRPr="005C747B">
        <w:rPr>
          <w:rFonts w:cs="Times New Roman"/>
          <w:i w:val="0"/>
          <w:sz w:val="22"/>
          <w:szCs w:val="22"/>
        </w:rPr>
        <w:t xml:space="preserve">takega </w:t>
      </w:r>
      <w:r w:rsidR="00AB2A45" w:rsidRPr="005C747B">
        <w:rPr>
          <w:rFonts w:cs="Times New Roman"/>
          <w:i w:val="0"/>
          <w:sz w:val="22"/>
          <w:szCs w:val="22"/>
        </w:rPr>
        <w:t xml:space="preserve">preventivnega vzdrževanja </w:t>
      </w:r>
      <w:r w:rsidR="00AB2A45" w:rsidRPr="005C747B">
        <w:rPr>
          <w:rFonts w:cs="Times New Roman"/>
          <w:i w:val="0"/>
          <w:sz w:val="22"/>
          <w:szCs w:val="22"/>
        </w:rPr>
        <w:lastRenderedPageBreak/>
        <w:t xml:space="preserve">potrebnega s strani </w:t>
      </w:r>
      <w:r w:rsidR="00CB25B0">
        <w:rPr>
          <w:rFonts w:cs="Times New Roman"/>
          <w:i w:val="0"/>
          <w:sz w:val="22"/>
          <w:szCs w:val="22"/>
        </w:rPr>
        <w:t>i</w:t>
      </w:r>
      <w:r w:rsidR="00AB2A45" w:rsidRPr="005C747B">
        <w:rPr>
          <w:rFonts w:cs="Times New Roman"/>
          <w:i w:val="0"/>
          <w:sz w:val="22"/>
          <w:szCs w:val="22"/>
        </w:rPr>
        <w:t>zvajalca/proizvajalca mora izhajati iz navodil za vzdrževanje posameznih sklopov.</w:t>
      </w:r>
      <w:r w:rsidR="000027F2" w:rsidRPr="005C747B">
        <w:rPr>
          <w:rFonts w:cs="Times New Roman"/>
          <w:i w:val="0"/>
          <w:sz w:val="22"/>
          <w:szCs w:val="22"/>
        </w:rPr>
        <w:t xml:space="preserve"> Takšni posegi sicer na podlagi izkušenj z obstoječimi sistemi običajno niso predpisani in zato tudi v največji meri niso pričakovani, če pa so potrebni</w:t>
      </w:r>
      <w:r w:rsidR="00094C27">
        <w:rPr>
          <w:rFonts w:cs="Times New Roman"/>
          <w:i w:val="0"/>
          <w:sz w:val="22"/>
          <w:szCs w:val="22"/>
        </w:rPr>
        <w:t>,</w:t>
      </w:r>
      <w:r w:rsidR="000027F2" w:rsidRPr="005C747B">
        <w:rPr>
          <w:rFonts w:cs="Times New Roman"/>
          <w:i w:val="0"/>
          <w:sz w:val="22"/>
          <w:szCs w:val="22"/>
        </w:rPr>
        <w:t xml:space="preserve"> to seveda lahko močno vpliva na stroške vzdrževanj</w:t>
      </w:r>
      <w:r w:rsidR="00180C1E" w:rsidRPr="005C747B">
        <w:rPr>
          <w:rFonts w:cs="Times New Roman"/>
          <w:i w:val="0"/>
          <w:sz w:val="22"/>
          <w:szCs w:val="22"/>
        </w:rPr>
        <w:t>a</w:t>
      </w:r>
      <w:r w:rsidR="000027F2" w:rsidRPr="005C747B">
        <w:rPr>
          <w:rFonts w:cs="Times New Roman"/>
          <w:i w:val="0"/>
          <w:sz w:val="22"/>
          <w:szCs w:val="22"/>
        </w:rPr>
        <w:t xml:space="preserve"> sistema, zato je tudi za primerljivo</w:t>
      </w:r>
      <w:r w:rsidR="00490009" w:rsidRPr="005C747B">
        <w:rPr>
          <w:rFonts w:cs="Times New Roman"/>
          <w:i w:val="0"/>
          <w:sz w:val="22"/>
          <w:szCs w:val="22"/>
        </w:rPr>
        <w:t>s</w:t>
      </w:r>
      <w:r w:rsidR="000027F2" w:rsidRPr="005C747B">
        <w:rPr>
          <w:rFonts w:cs="Times New Roman"/>
          <w:i w:val="0"/>
          <w:sz w:val="22"/>
          <w:szCs w:val="22"/>
        </w:rPr>
        <w:t>ti med ponudbami in višine stroška potrebno podati obseg takšnih posegov in ceno oziroma cenik.</w:t>
      </w:r>
    </w:p>
    <w:p w14:paraId="6F96CA6E" w14:textId="3BD5D45C" w:rsidR="003E163C" w:rsidRPr="008E0398" w:rsidRDefault="003E163C" w:rsidP="005A5CF9">
      <w:pPr>
        <w:pStyle w:val="Odstavek"/>
        <w:rPr>
          <w:rFonts w:cs="Times New Roman"/>
          <w:i w:val="0"/>
          <w:sz w:val="22"/>
          <w:szCs w:val="22"/>
        </w:rPr>
      </w:pPr>
      <w:r w:rsidRPr="008E0398">
        <w:rPr>
          <w:rFonts w:cs="Times New Roman"/>
          <w:i w:val="0"/>
          <w:sz w:val="22"/>
          <w:szCs w:val="22"/>
        </w:rPr>
        <w:t xml:space="preserve">V tabelo se vnašajo najmanjši zamenljivi deli, ki jih lahko zamenja vzdrževalno osebje </w:t>
      </w:r>
      <w:r w:rsidR="00CB25B0">
        <w:rPr>
          <w:rFonts w:cs="Times New Roman"/>
          <w:i w:val="0"/>
          <w:sz w:val="22"/>
          <w:szCs w:val="22"/>
        </w:rPr>
        <w:t>U</w:t>
      </w:r>
      <w:r w:rsidRPr="008E0398">
        <w:rPr>
          <w:rFonts w:cs="Times New Roman"/>
          <w:i w:val="0"/>
          <w:sz w:val="22"/>
          <w:szCs w:val="22"/>
        </w:rPr>
        <w:t xml:space="preserve">pravljavca </w:t>
      </w:r>
      <w:r w:rsidR="00961F70" w:rsidRPr="008E0398">
        <w:rPr>
          <w:rFonts w:cs="Times New Roman"/>
          <w:i w:val="0"/>
          <w:sz w:val="22"/>
          <w:szCs w:val="22"/>
        </w:rPr>
        <w:t>ob odpravi napake na lokaciji brez podpore izvajalca</w:t>
      </w:r>
      <w:r w:rsidR="00CB25B0">
        <w:rPr>
          <w:rFonts w:cs="Times New Roman"/>
          <w:i w:val="0"/>
          <w:sz w:val="22"/>
          <w:szCs w:val="22"/>
        </w:rPr>
        <w:t>. Naprave kot so v</w:t>
      </w:r>
      <w:r w:rsidRPr="008E0398">
        <w:rPr>
          <w:rFonts w:cs="Times New Roman"/>
          <w:i w:val="0"/>
          <w:sz w:val="22"/>
          <w:szCs w:val="22"/>
        </w:rPr>
        <w:t xml:space="preserve">arovalke, svetilke, ohišja in podoben material se ne vnaša v tabele. </w:t>
      </w:r>
    </w:p>
    <w:p w14:paraId="06E0E30A" w14:textId="77777777" w:rsidR="007A32B2" w:rsidRPr="005C747B" w:rsidRDefault="007A32B2" w:rsidP="003A214D">
      <w:pPr>
        <w:pStyle w:val="Odstavek"/>
        <w:numPr>
          <w:ilvl w:val="0"/>
          <w:numId w:val="40"/>
        </w:numPr>
        <w:rPr>
          <w:rFonts w:cs="Times New Roman"/>
          <w:i w:val="0"/>
          <w:sz w:val="22"/>
          <w:szCs w:val="22"/>
        </w:rPr>
      </w:pPr>
      <w:r w:rsidRPr="005C747B">
        <w:rPr>
          <w:rFonts w:cs="Times New Roman"/>
          <w:i w:val="0"/>
          <w:sz w:val="22"/>
          <w:szCs w:val="22"/>
        </w:rPr>
        <w:t xml:space="preserve">Ponudnik </w:t>
      </w:r>
      <w:r w:rsidR="008927E2" w:rsidRPr="005C747B">
        <w:rPr>
          <w:rFonts w:cs="Times New Roman"/>
          <w:i w:val="0"/>
          <w:sz w:val="22"/>
          <w:szCs w:val="22"/>
        </w:rPr>
        <w:t xml:space="preserve">v </w:t>
      </w:r>
      <w:r w:rsidR="009F2B97" w:rsidRPr="005C747B">
        <w:rPr>
          <w:rFonts w:cs="Times New Roman"/>
          <w:i w:val="0"/>
          <w:sz w:val="22"/>
          <w:szCs w:val="22"/>
        </w:rPr>
        <w:t xml:space="preserve">tabelo </w:t>
      </w:r>
      <w:r w:rsidRPr="005C747B">
        <w:rPr>
          <w:rFonts w:cs="Times New Roman"/>
          <w:i w:val="0"/>
          <w:sz w:val="22"/>
          <w:szCs w:val="22"/>
        </w:rPr>
        <w:t>vnese naslednje postavke:</w:t>
      </w:r>
    </w:p>
    <w:p w14:paraId="7C729A85" w14:textId="0FDEB6A5" w:rsidR="00AB2A45" w:rsidRPr="005C747B" w:rsidRDefault="00AB2A45" w:rsidP="00AB2A45">
      <w:pPr>
        <w:pStyle w:val="Odstavek"/>
        <w:numPr>
          <w:ilvl w:val="1"/>
          <w:numId w:val="40"/>
        </w:numPr>
        <w:rPr>
          <w:rFonts w:cs="Times New Roman"/>
          <w:i w:val="0"/>
          <w:sz w:val="22"/>
          <w:szCs w:val="22"/>
        </w:rPr>
      </w:pPr>
      <w:r w:rsidRPr="005C747B">
        <w:rPr>
          <w:rFonts w:cs="Times New Roman"/>
          <w:i w:val="0"/>
          <w:sz w:val="22"/>
          <w:szCs w:val="22"/>
        </w:rPr>
        <w:t>Pod kolono B (Sklop) vpiše ime sklopa za katerega predvideva odpoved oziroma je predviden preventivni poseg, katerega skladno z navodili za vzdrževanje mora, v določenem časovnem obdobju, izvesti izvajalec</w:t>
      </w:r>
      <w:r w:rsidR="00CD2E92">
        <w:rPr>
          <w:rFonts w:cs="Times New Roman"/>
          <w:i w:val="0"/>
          <w:sz w:val="22"/>
          <w:szCs w:val="22"/>
        </w:rPr>
        <w:t>.</w:t>
      </w:r>
      <w:r w:rsidRPr="005C747B">
        <w:rPr>
          <w:rFonts w:cs="Times New Roman"/>
          <w:i w:val="0"/>
          <w:sz w:val="22"/>
          <w:szCs w:val="22"/>
        </w:rPr>
        <w:t xml:space="preserve"> </w:t>
      </w:r>
    </w:p>
    <w:p w14:paraId="539EE0BE" w14:textId="43FF7D41" w:rsidR="00AB2A45" w:rsidRPr="005C747B" w:rsidRDefault="00AB2A45" w:rsidP="00AB2A45">
      <w:pPr>
        <w:pStyle w:val="Odstavek"/>
        <w:numPr>
          <w:ilvl w:val="1"/>
          <w:numId w:val="40"/>
        </w:numPr>
        <w:rPr>
          <w:rFonts w:cs="Times New Roman"/>
          <w:i w:val="0"/>
          <w:sz w:val="22"/>
          <w:szCs w:val="22"/>
        </w:rPr>
      </w:pPr>
      <w:r w:rsidRPr="005C747B">
        <w:rPr>
          <w:rFonts w:cs="Times New Roman"/>
          <w:i w:val="0"/>
          <w:sz w:val="22"/>
          <w:szCs w:val="22"/>
        </w:rPr>
        <w:t>Pod kolono C (Naziv komponente) se vpiše komponenta, za katero predvideva odpoved oziroma k</w:t>
      </w:r>
      <w:r w:rsidR="009D57F0">
        <w:rPr>
          <w:rFonts w:cs="Times New Roman"/>
          <w:i w:val="0"/>
          <w:sz w:val="22"/>
          <w:szCs w:val="22"/>
        </w:rPr>
        <w:t>i jo</w:t>
      </w:r>
      <w:r w:rsidRPr="005C747B">
        <w:rPr>
          <w:rFonts w:cs="Times New Roman"/>
          <w:i w:val="0"/>
          <w:sz w:val="22"/>
          <w:szCs w:val="22"/>
        </w:rPr>
        <w:t xml:space="preserve"> je potrebno zamenjati, preveriti</w:t>
      </w:r>
      <w:r w:rsidR="00CD2E92">
        <w:rPr>
          <w:rFonts w:cs="Times New Roman"/>
          <w:i w:val="0"/>
          <w:sz w:val="22"/>
          <w:szCs w:val="22"/>
        </w:rPr>
        <w:t>,</w:t>
      </w:r>
      <w:r w:rsidRPr="005C747B">
        <w:rPr>
          <w:rFonts w:cs="Times New Roman"/>
          <w:i w:val="0"/>
          <w:sz w:val="22"/>
          <w:szCs w:val="22"/>
        </w:rPr>
        <w:t>… v okviru vpisanega sklopa</w:t>
      </w:r>
      <w:r w:rsidR="00CD2E92">
        <w:rPr>
          <w:rFonts w:cs="Times New Roman"/>
          <w:i w:val="0"/>
          <w:sz w:val="22"/>
          <w:szCs w:val="22"/>
        </w:rPr>
        <w:t>.</w:t>
      </w:r>
      <w:r w:rsidRPr="005C747B">
        <w:rPr>
          <w:rFonts w:cs="Times New Roman"/>
          <w:i w:val="0"/>
          <w:sz w:val="22"/>
          <w:szCs w:val="22"/>
        </w:rPr>
        <w:t xml:space="preserve"> </w:t>
      </w:r>
    </w:p>
    <w:p w14:paraId="1120BFC1" w14:textId="777C825E" w:rsidR="008927E2" w:rsidRPr="005C747B" w:rsidRDefault="008927E2" w:rsidP="00AB2A45">
      <w:pPr>
        <w:pStyle w:val="Odstavek"/>
        <w:numPr>
          <w:ilvl w:val="1"/>
          <w:numId w:val="40"/>
        </w:numPr>
        <w:rPr>
          <w:rFonts w:cs="Times New Roman"/>
          <w:i w:val="0"/>
          <w:sz w:val="22"/>
          <w:szCs w:val="22"/>
        </w:rPr>
      </w:pPr>
      <w:r w:rsidRPr="005C747B">
        <w:rPr>
          <w:rFonts w:cs="Times New Roman"/>
          <w:i w:val="0"/>
          <w:sz w:val="22"/>
          <w:szCs w:val="22"/>
        </w:rPr>
        <w:t>Pod kolono D (Koda za naročilo komponente) se vpiše koda komponente s katero naročnik/upravljavec lahko naroči zadevno komponento</w:t>
      </w:r>
      <w:r w:rsidR="00CD2E92">
        <w:rPr>
          <w:rFonts w:cs="Times New Roman"/>
          <w:i w:val="0"/>
          <w:sz w:val="22"/>
          <w:szCs w:val="22"/>
        </w:rPr>
        <w:t>.</w:t>
      </w:r>
    </w:p>
    <w:p w14:paraId="306903B7" w14:textId="5F830BB0" w:rsidR="00AB2A45" w:rsidRPr="005C747B" w:rsidRDefault="00AB2A45" w:rsidP="00AB2A45">
      <w:pPr>
        <w:pStyle w:val="Odstavek"/>
        <w:numPr>
          <w:ilvl w:val="1"/>
          <w:numId w:val="40"/>
        </w:numPr>
        <w:rPr>
          <w:rFonts w:cs="Times New Roman"/>
          <w:i w:val="0"/>
          <w:sz w:val="22"/>
          <w:szCs w:val="22"/>
        </w:rPr>
      </w:pPr>
      <w:r w:rsidRPr="005C747B">
        <w:rPr>
          <w:rFonts w:cs="Times New Roman"/>
          <w:i w:val="0"/>
          <w:sz w:val="22"/>
          <w:szCs w:val="22"/>
        </w:rPr>
        <w:t>Pod kolono E (cena) se vpiše vrednost komponente</w:t>
      </w:r>
      <w:r w:rsidR="00CD2E92">
        <w:rPr>
          <w:rFonts w:cs="Times New Roman"/>
          <w:i w:val="0"/>
          <w:sz w:val="22"/>
          <w:szCs w:val="22"/>
        </w:rPr>
        <w:t>.</w:t>
      </w:r>
    </w:p>
    <w:p w14:paraId="47C04A96" w14:textId="141C84F9" w:rsidR="00AB2A45" w:rsidRPr="005C747B" w:rsidRDefault="00AB2A45" w:rsidP="00AB2A45">
      <w:pPr>
        <w:pStyle w:val="Odstavek"/>
        <w:numPr>
          <w:ilvl w:val="1"/>
          <w:numId w:val="40"/>
        </w:numPr>
        <w:rPr>
          <w:rFonts w:cs="Times New Roman"/>
          <w:i w:val="0"/>
          <w:sz w:val="22"/>
          <w:szCs w:val="22"/>
        </w:rPr>
      </w:pPr>
      <w:r w:rsidRPr="005C747B">
        <w:rPr>
          <w:rFonts w:cs="Times New Roman"/>
          <w:i w:val="0"/>
          <w:sz w:val="22"/>
          <w:szCs w:val="22"/>
        </w:rPr>
        <w:t>Pod k</w:t>
      </w:r>
      <w:r w:rsidR="00FE4DAE" w:rsidRPr="005C747B">
        <w:rPr>
          <w:rFonts w:cs="Times New Roman"/>
          <w:i w:val="0"/>
          <w:sz w:val="22"/>
          <w:szCs w:val="22"/>
        </w:rPr>
        <w:t xml:space="preserve">olono F (št. potrebnih zamenjav na 100 </w:t>
      </w:r>
      <w:proofErr w:type="spellStart"/>
      <w:r w:rsidR="00FE4DAE" w:rsidRPr="005C747B">
        <w:rPr>
          <w:rFonts w:cs="Times New Roman"/>
          <w:i w:val="0"/>
          <w:sz w:val="22"/>
          <w:szCs w:val="22"/>
        </w:rPr>
        <w:t>elem</w:t>
      </w:r>
      <w:proofErr w:type="spellEnd"/>
      <w:r w:rsidR="00FE4DAE" w:rsidRPr="005C747B">
        <w:rPr>
          <w:rFonts w:cs="Times New Roman"/>
          <w:i w:val="0"/>
          <w:sz w:val="22"/>
          <w:szCs w:val="22"/>
        </w:rPr>
        <w:t xml:space="preserve">. na </w:t>
      </w:r>
      <w:r w:rsidR="0091602B">
        <w:rPr>
          <w:rFonts w:cs="Times New Roman"/>
          <w:i w:val="0"/>
          <w:sz w:val="22"/>
          <w:szCs w:val="22"/>
        </w:rPr>
        <w:t>1</w:t>
      </w:r>
      <w:r w:rsidRPr="005C747B">
        <w:rPr>
          <w:rFonts w:cs="Times New Roman"/>
          <w:i w:val="0"/>
          <w:sz w:val="22"/>
          <w:szCs w:val="22"/>
        </w:rPr>
        <w:t xml:space="preserve">0 let) se vpiše predvideno število zamenjav komponent na 100 </w:t>
      </w:r>
      <w:r w:rsidR="008927E2" w:rsidRPr="005C747B">
        <w:rPr>
          <w:rFonts w:cs="Times New Roman"/>
          <w:i w:val="0"/>
          <w:sz w:val="22"/>
          <w:szCs w:val="22"/>
        </w:rPr>
        <w:t xml:space="preserve">vgrajenih </w:t>
      </w:r>
      <w:r w:rsidRPr="005C747B">
        <w:rPr>
          <w:rFonts w:cs="Times New Roman"/>
          <w:i w:val="0"/>
          <w:sz w:val="22"/>
          <w:szCs w:val="22"/>
        </w:rPr>
        <w:t xml:space="preserve">komponent v </w:t>
      </w:r>
      <w:r w:rsidR="0091602B">
        <w:rPr>
          <w:rFonts w:cs="Times New Roman"/>
          <w:i w:val="0"/>
          <w:sz w:val="22"/>
          <w:szCs w:val="22"/>
        </w:rPr>
        <w:t>1</w:t>
      </w:r>
      <w:r w:rsidRPr="005C747B">
        <w:rPr>
          <w:rFonts w:cs="Times New Roman"/>
          <w:i w:val="0"/>
          <w:sz w:val="22"/>
          <w:szCs w:val="22"/>
        </w:rPr>
        <w:t>0 letih zaradi odpovedi.</w:t>
      </w:r>
    </w:p>
    <w:p w14:paraId="36FA44CB" w14:textId="3F6B49B8" w:rsidR="00AB2A45" w:rsidRPr="005C747B" w:rsidRDefault="00AB2A45" w:rsidP="00AB2A45">
      <w:pPr>
        <w:pStyle w:val="Odstavek"/>
        <w:numPr>
          <w:ilvl w:val="1"/>
          <w:numId w:val="40"/>
        </w:numPr>
        <w:rPr>
          <w:rFonts w:cs="Times New Roman"/>
          <w:i w:val="0"/>
          <w:sz w:val="22"/>
          <w:szCs w:val="22"/>
        </w:rPr>
      </w:pPr>
      <w:r w:rsidRPr="005C747B">
        <w:rPr>
          <w:rFonts w:cs="Times New Roman"/>
          <w:i w:val="0"/>
          <w:sz w:val="22"/>
          <w:szCs w:val="22"/>
        </w:rPr>
        <w:t xml:space="preserve">Pod kolono </w:t>
      </w:r>
      <w:r w:rsidR="009B6A30" w:rsidRPr="005C747B">
        <w:rPr>
          <w:rFonts w:cs="Times New Roman"/>
          <w:i w:val="0"/>
          <w:sz w:val="22"/>
          <w:szCs w:val="22"/>
        </w:rPr>
        <w:t xml:space="preserve">I (strošek preventivnega posega na </w:t>
      </w:r>
      <w:r w:rsidRPr="005C747B">
        <w:rPr>
          <w:rFonts w:cs="Times New Roman"/>
          <w:i w:val="0"/>
          <w:sz w:val="22"/>
          <w:szCs w:val="22"/>
        </w:rPr>
        <w:t xml:space="preserve">enoto) se vpiše strošek izvajalca za preventivne preglede, nastavitve, </w:t>
      </w:r>
      <w:r w:rsidR="00180C1E" w:rsidRPr="005C747B">
        <w:rPr>
          <w:rFonts w:cs="Times New Roman"/>
          <w:i w:val="0"/>
          <w:sz w:val="22"/>
          <w:szCs w:val="22"/>
        </w:rPr>
        <w:t xml:space="preserve">zamenjave, </w:t>
      </w:r>
      <w:r w:rsidRPr="005C747B">
        <w:rPr>
          <w:rFonts w:cs="Times New Roman"/>
          <w:i w:val="0"/>
          <w:sz w:val="22"/>
          <w:szCs w:val="22"/>
        </w:rPr>
        <w:t>… posameznega sklopa ali komponente (odvisno od tega kaj je zahtevano v navodilih za vzdrževanje) za eno enoto</w:t>
      </w:r>
      <w:r w:rsidR="008927E2" w:rsidRPr="005C747B">
        <w:rPr>
          <w:rFonts w:cs="Times New Roman"/>
          <w:i w:val="0"/>
          <w:sz w:val="22"/>
          <w:szCs w:val="22"/>
        </w:rPr>
        <w:t xml:space="preserve">. Na podlagi izkušenj so takšni pregledi bolj izjema kot pravilo, v kolikor pa je to zahtevano (predvideno) v navodilih za vzdrževanje, je takšne posege potrebno vpisati v tabelo </w:t>
      </w:r>
    </w:p>
    <w:p w14:paraId="3A2DF397" w14:textId="3FDBF0E0" w:rsidR="00AB2A45" w:rsidRPr="005C747B" w:rsidRDefault="00AB2A45" w:rsidP="00AB2A45">
      <w:pPr>
        <w:pStyle w:val="Odstavek"/>
        <w:numPr>
          <w:ilvl w:val="1"/>
          <w:numId w:val="40"/>
        </w:numPr>
        <w:rPr>
          <w:rFonts w:cs="Times New Roman"/>
          <w:i w:val="0"/>
          <w:sz w:val="22"/>
          <w:szCs w:val="22"/>
        </w:rPr>
      </w:pPr>
      <w:r w:rsidRPr="005C747B">
        <w:rPr>
          <w:rFonts w:cs="Times New Roman"/>
          <w:i w:val="0"/>
          <w:sz w:val="22"/>
          <w:szCs w:val="22"/>
        </w:rPr>
        <w:t>Pod kol</w:t>
      </w:r>
      <w:r w:rsidR="00FE4DAE" w:rsidRPr="005C747B">
        <w:rPr>
          <w:rFonts w:cs="Times New Roman"/>
          <w:i w:val="0"/>
          <w:sz w:val="22"/>
          <w:szCs w:val="22"/>
        </w:rPr>
        <w:t xml:space="preserve">ono H (št. preventivnih posegov na 100 </w:t>
      </w:r>
      <w:proofErr w:type="spellStart"/>
      <w:r w:rsidR="00FE4DAE" w:rsidRPr="005C747B">
        <w:rPr>
          <w:rFonts w:cs="Times New Roman"/>
          <w:i w:val="0"/>
          <w:sz w:val="22"/>
          <w:szCs w:val="22"/>
        </w:rPr>
        <w:t>elem</w:t>
      </w:r>
      <w:proofErr w:type="spellEnd"/>
      <w:r w:rsidR="00FE4DAE" w:rsidRPr="005C747B">
        <w:rPr>
          <w:rFonts w:cs="Times New Roman"/>
          <w:i w:val="0"/>
          <w:sz w:val="22"/>
          <w:szCs w:val="22"/>
        </w:rPr>
        <w:t xml:space="preserve">. na </w:t>
      </w:r>
      <w:r w:rsidR="0091602B">
        <w:rPr>
          <w:rFonts w:cs="Times New Roman"/>
          <w:i w:val="0"/>
          <w:sz w:val="22"/>
          <w:szCs w:val="22"/>
        </w:rPr>
        <w:t>1</w:t>
      </w:r>
      <w:r w:rsidRPr="005C747B">
        <w:rPr>
          <w:rFonts w:cs="Times New Roman"/>
          <w:i w:val="0"/>
          <w:sz w:val="22"/>
          <w:szCs w:val="22"/>
        </w:rPr>
        <w:t>0</w:t>
      </w:r>
      <w:r w:rsidR="00E70C3D">
        <w:rPr>
          <w:rFonts w:cs="Times New Roman"/>
          <w:i w:val="0"/>
          <w:sz w:val="22"/>
          <w:szCs w:val="22"/>
        </w:rPr>
        <w:t xml:space="preserve"> </w:t>
      </w:r>
      <w:r w:rsidRPr="005C747B">
        <w:rPr>
          <w:rFonts w:cs="Times New Roman"/>
          <w:i w:val="0"/>
          <w:sz w:val="22"/>
          <w:szCs w:val="22"/>
        </w:rPr>
        <w:t xml:space="preserve">let) se vpiše predvideno število preventivnih </w:t>
      </w:r>
      <w:r w:rsidR="00A2321F" w:rsidRPr="005C747B">
        <w:rPr>
          <w:rFonts w:cs="Times New Roman"/>
          <w:i w:val="0"/>
          <w:sz w:val="22"/>
          <w:szCs w:val="22"/>
        </w:rPr>
        <w:t xml:space="preserve">zamenjav, </w:t>
      </w:r>
      <w:r w:rsidRPr="005C747B">
        <w:rPr>
          <w:rFonts w:cs="Times New Roman"/>
          <w:i w:val="0"/>
          <w:sz w:val="22"/>
          <w:szCs w:val="22"/>
        </w:rPr>
        <w:t>pregledov, nastavitev</w:t>
      </w:r>
      <w:r w:rsidR="000C76B0">
        <w:rPr>
          <w:rFonts w:cs="Times New Roman"/>
          <w:i w:val="0"/>
          <w:sz w:val="22"/>
          <w:szCs w:val="22"/>
        </w:rPr>
        <w:t>,</w:t>
      </w:r>
      <w:r w:rsidRPr="005C747B">
        <w:rPr>
          <w:rFonts w:cs="Times New Roman"/>
          <w:i w:val="0"/>
          <w:sz w:val="22"/>
          <w:szCs w:val="22"/>
        </w:rPr>
        <w:t xml:space="preserve"> … zahtevanih s strani izvajalca/proizvajalca skladno z navodili za vzdrževanje, v </w:t>
      </w:r>
      <w:r w:rsidR="0091602B">
        <w:rPr>
          <w:rFonts w:cs="Times New Roman"/>
          <w:i w:val="0"/>
          <w:sz w:val="22"/>
          <w:szCs w:val="22"/>
        </w:rPr>
        <w:t>1</w:t>
      </w:r>
      <w:r w:rsidRPr="005C747B">
        <w:rPr>
          <w:rFonts w:cs="Times New Roman"/>
          <w:i w:val="0"/>
          <w:sz w:val="22"/>
          <w:szCs w:val="22"/>
        </w:rPr>
        <w:t>0 letih na 100 elementov (sklopov ali komponent – odvisno od zahtev v navodilu za vzdrževanje).</w:t>
      </w:r>
    </w:p>
    <w:p w14:paraId="0FE6CB83" w14:textId="411E9890" w:rsidR="00B879D9" w:rsidRPr="005C747B" w:rsidRDefault="00855E4D" w:rsidP="00AB2A45">
      <w:pPr>
        <w:pStyle w:val="Odstavek"/>
        <w:numPr>
          <w:ilvl w:val="1"/>
          <w:numId w:val="40"/>
        </w:numPr>
        <w:rPr>
          <w:rFonts w:cs="Times New Roman"/>
          <w:i w:val="0"/>
          <w:sz w:val="22"/>
          <w:szCs w:val="22"/>
        </w:rPr>
      </w:pPr>
      <w:r w:rsidRPr="005C747B">
        <w:rPr>
          <w:rFonts w:cs="Times New Roman"/>
          <w:i w:val="0"/>
          <w:sz w:val="22"/>
          <w:szCs w:val="22"/>
        </w:rPr>
        <w:t>Pod kolono K (št. po</w:t>
      </w:r>
      <w:r w:rsidR="00FE4DAE" w:rsidRPr="005C747B">
        <w:rPr>
          <w:rFonts w:cs="Times New Roman"/>
          <w:i w:val="0"/>
          <w:sz w:val="22"/>
          <w:szCs w:val="22"/>
        </w:rPr>
        <w:t xml:space="preserve">trebnih zamenjav na </w:t>
      </w:r>
      <w:r w:rsidR="00E70C3D">
        <w:rPr>
          <w:rFonts w:cs="Times New Roman"/>
          <w:i w:val="0"/>
          <w:sz w:val="22"/>
          <w:szCs w:val="22"/>
        </w:rPr>
        <w:t>1</w:t>
      </w:r>
      <w:r w:rsidRPr="005C747B">
        <w:rPr>
          <w:rFonts w:cs="Times New Roman"/>
          <w:i w:val="0"/>
          <w:sz w:val="22"/>
          <w:szCs w:val="22"/>
        </w:rPr>
        <w:t xml:space="preserve">0 let) se na podlagi predanih tirnih situacij in posledičnemu predvidenemu številu vgrajenih posameznih komponent vpiše predvideno število zamenjav teh komponent v </w:t>
      </w:r>
      <w:r w:rsidR="0091602B">
        <w:rPr>
          <w:rFonts w:cs="Times New Roman"/>
          <w:i w:val="0"/>
          <w:sz w:val="22"/>
          <w:szCs w:val="22"/>
        </w:rPr>
        <w:t>1</w:t>
      </w:r>
      <w:r w:rsidRPr="005C747B">
        <w:rPr>
          <w:rFonts w:cs="Times New Roman"/>
          <w:i w:val="0"/>
          <w:sz w:val="22"/>
          <w:szCs w:val="22"/>
        </w:rPr>
        <w:t xml:space="preserve">0 letih zaradi odpovedi. Na podlagi tega podatka bo naročnik dobil vpogled predvidenega stroška komponent v obdobju </w:t>
      </w:r>
      <w:r w:rsidR="0091602B">
        <w:rPr>
          <w:rFonts w:cs="Times New Roman"/>
          <w:i w:val="0"/>
          <w:sz w:val="22"/>
          <w:szCs w:val="22"/>
        </w:rPr>
        <w:t>1</w:t>
      </w:r>
      <w:r w:rsidRPr="005C747B">
        <w:rPr>
          <w:rFonts w:cs="Times New Roman"/>
          <w:i w:val="0"/>
          <w:sz w:val="22"/>
          <w:szCs w:val="22"/>
        </w:rPr>
        <w:t>0 let za predvideno število vgraj</w:t>
      </w:r>
      <w:r w:rsidR="00994511" w:rsidRPr="005C747B">
        <w:rPr>
          <w:rFonts w:cs="Times New Roman"/>
          <w:i w:val="0"/>
          <w:sz w:val="22"/>
          <w:szCs w:val="22"/>
        </w:rPr>
        <w:t>e</w:t>
      </w:r>
      <w:r w:rsidRPr="005C747B">
        <w:rPr>
          <w:rFonts w:cs="Times New Roman"/>
          <w:i w:val="0"/>
          <w:sz w:val="22"/>
          <w:szCs w:val="22"/>
        </w:rPr>
        <w:t xml:space="preserve">nih komponent po tej pogodbi. </w:t>
      </w:r>
    </w:p>
    <w:p w14:paraId="241A2A65" w14:textId="6431C77C" w:rsidR="00855E4D" w:rsidRPr="005C747B" w:rsidRDefault="00855E4D" w:rsidP="00855E4D">
      <w:pPr>
        <w:pStyle w:val="Odstavek"/>
        <w:numPr>
          <w:ilvl w:val="1"/>
          <w:numId w:val="40"/>
        </w:numPr>
        <w:rPr>
          <w:rFonts w:cs="Times New Roman"/>
          <w:i w:val="0"/>
          <w:sz w:val="22"/>
          <w:szCs w:val="22"/>
        </w:rPr>
      </w:pPr>
      <w:r w:rsidRPr="005C747B">
        <w:rPr>
          <w:rFonts w:cs="Times New Roman"/>
          <w:i w:val="0"/>
          <w:sz w:val="22"/>
          <w:szCs w:val="22"/>
        </w:rPr>
        <w:t>Pod kol</w:t>
      </w:r>
      <w:r w:rsidR="00FE4DAE" w:rsidRPr="005C747B">
        <w:rPr>
          <w:rFonts w:cs="Times New Roman"/>
          <w:i w:val="0"/>
          <w:sz w:val="22"/>
          <w:szCs w:val="22"/>
        </w:rPr>
        <w:t xml:space="preserve">ono M (št. preventivnih posegov na </w:t>
      </w:r>
      <w:r w:rsidR="0091602B">
        <w:rPr>
          <w:rFonts w:cs="Times New Roman"/>
          <w:i w:val="0"/>
          <w:sz w:val="22"/>
          <w:szCs w:val="22"/>
        </w:rPr>
        <w:t>1</w:t>
      </w:r>
      <w:r w:rsidRPr="005C747B">
        <w:rPr>
          <w:rFonts w:cs="Times New Roman"/>
          <w:i w:val="0"/>
          <w:sz w:val="22"/>
          <w:szCs w:val="22"/>
        </w:rPr>
        <w:t>0</w:t>
      </w:r>
      <w:r w:rsidR="000D43B7">
        <w:rPr>
          <w:rFonts w:cs="Times New Roman"/>
          <w:i w:val="0"/>
          <w:sz w:val="22"/>
          <w:szCs w:val="22"/>
        </w:rPr>
        <w:t xml:space="preserve"> </w:t>
      </w:r>
      <w:r w:rsidRPr="005C747B">
        <w:rPr>
          <w:rFonts w:cs="Times New Roman"/>
          <w:i w:val="0"/>
          <w:sz w:val="22"/>
          <w:szCs w:val="22"/>
        </w:rPr>
        <w:t>let) se vpiše predvideno število preventivnih zamenjav, pregledov, nastavitev</w:t>
      </w:r>
      <w:r w:rsidR="000C76B0">
        <w:rPr>
          <w:rFonts w:cs="Times New Roman"/>
          <w:i w:val="0"/>
          <w:sz w:val="22"/>
          <w:szCs w:val="22"/>
        </w:rPr>
        <w:t>,</w:t>
      </w:r>
      <w:r w:rsidRPr="005C747B">
        <w:rPr>
          <w:rFonts w:cs="Times New Roman"/>
          <w:i w:val="0"/>
          <w:sz w:val="22"/>
          <w:szCs w:val="22"/>
        </w:rPr>
        <w:t xml:space="preserve">… zahtevanih s strani izvajalca/proizvajalca skladno z navodili za vzdrževanje, v </w:t>
      </w:r>
      <w:r w:rsidR="0091602B">
        <w:rPr>
          <w:rFonts w:cs="Times New Roman"/>
          <w:i w:val="0"/>
          <w:sz w:val="22"/>
          <w:szCs w:val="22"/>
        </w:rPr>
        <w:t>1</w:t>
      </w:r>
      <w:r w:rsidRPr="005C747B">
        <w:rPr>
          <w:rFonts w:cs="Times New Roman"/>
          <w:i w:val="0"/>
          <w:sz w:val="22"/>
          <w:szCs w:val="22"/>
        </w:rPr>
        <w:t xml:space="preserve">0 letih na podlagi </w:t>
      </w:r>
      <w:r w:rsidR="00A61C11">
        <w:rPr>
          <w:rFonts w:cs="Times New Roman"/>
          <w:i w:val="0"/>
          <w:sz w:val="22"/>
          <w:szCs w:val="22"/>
        </w:rPr>
        <w:t>predvidenega</w:t>
      </w:r>
      <w:r w:rsidRPr="005C747B">
        <w:rPr>
          <w:rFonts w:cs="Times New Roman"/>
          <w:i w:val="0"/>
          <w:sz w:val="22"/>
          <w:szCs w:val="22"/>
        </w:rPr>
        <w:t xml:space="preserve"> števil</w:t>
      </w:r>
      <w:r w:rsidR="00A61C11">
        <w:rPr>
          <w:rFonts w:cs="Times New Roman"/>
          <w:i w:val="0"/>
          <w:sz w:val="22"/>
          <w:szCs w:val="22"/>
        </w:rPr>
        <w:t>a</w:t>
      </w:r>
      <w:r w:rsidRPr="005C747B">
        <w:rPr>
          <w:rFonts w:cs="Times New Roman"/>
          <w:i w:val="0"/>
          <w:sz w:val="22"/>
          <w:szCs w:val="22"/>
        </w:rPr>
        <w:t xml:space="preserve"> vgrajenih posameznih komponent (sklopov ali komponent – odvisno od zahtev v navodilu za vzdrževanje). Na podlagi tega podatka bo naročnik dobil vpogled predvidenega stroška preventivnih zamenjav, pregledov, nastavitev</w:t>
      </w:r>
      <w:r w:rsidR="00535A66">
        <w:rPr>
          <w:rFonts w:cs="Times New Roman"/>
          <w:i w:val="0"/>
          <w:sz w:val="22"/>
          <w:szCs w:val="22"/>
        </w:rPr>
        <w:t>,</w:t>
      </w:r>
      <w:r w:rsidRPr="005C747B">
        <w:rPr>
          <w:rFonts w:cs="Times New Roman"/>
          <w:i w:val="0"/>
          <w:sz w:val="22"/>
          <w:szCs w:val="22"/>
        </w:rPr>
        <w:t xml:space="preserve">… zahtevanih s strani izvajalca/proizvajalca skladno z navodili za vzdrževanje v obdobju </w:t>
      </w:r>
      <w:r w:rsidR="0091602B">
        <w:rPr>
          <w:rFonts w:cs="Times New Roman"/>
          <w:i w:val="0"/>
          <w:sz w:val="22"/>
          <w:szCs w:val="22"/>
        </w:rPr>
        <w:t>10</w:t>
      </w:r>
      <w:r w:rsidR="0091602B" w:rsidRPr="005C747B">
        <w:rPr>
          <w:rFonts w:cs="Times New Roman"/>
          <w:i w:val="0"/>
          <w:sz w:val="22"/>
          <w:szCs w:val="22"/>
        </w:rPr>
        <w:t xml:space="preserve"> </w:t>
      </w:r>
      <w:r w:rsidRPr="005C747B">
        <w:rPr>
          <w:rFonts w:cs="Times New Roman"/>
          <w:i w:val="0"/>
          <w:sz w:val="22"/>
          <w:szCs w:val="22"/>
        </w:rPr>
        <w:t>let za predvideno število vgraj</w:t>
      </w:r>
      <w:r w:rsidR="00D11766" w:rsidRPr="005C747B">
        <w:rPr>
          <w:rFonts w:cs="Times New Roman"/>
          <w:i w:val="0"/>
          <w:sz w:val="22"/>
          <w:szCs w:val="22"/>
        </w:rPr>
        <w:t>e</w:t>
      </w:r>
      <w:r w:rsidRPr="005C747B">
        <w:rPr>
          <w:rFonts w:cs="Times New Roman"/>
          <w:i w:val="0"/>
          <w:sz w:val="22"/>
          <w:szCs w:val="22"/>
        </w:rPr>
        <w:t>nih komponent po tej pogodbi.</w:t>
      </w:r>
    </w:p>
    <w:p w14:paraId="1AD93B50" w14:textId="7037FD80" w:rsidR="00F3796A" w:rsidRPr="005C747B" w:rsidRDefault="00442440" w:rsidP="00855E4D">
      <w:pPr>
        <w:pStyle w:val="Odstavek"/>
        <w:numPr>
          <w:ilvl w:val="1"/>
          <w:numId w:val="40"/>
        </w:numPr>
        <w:rPr>
          <w:rFonts w:cs="Times New Roman"/>
          <w:i w:val="0"/>
          <w:sz w:val="22"/>
          <w:szCs w:val="22"/>
        </w:rPr>
      </w:pPr>
      <w:r>
        <w:rPr>
          <w:rFonts w:cs="Times New Roman"/>
          <w:i w:val="0"/>
          <w:sz w:val="22"/>
          <w:szCs w:val="22"/>
        </w:rPr>
        <w:t xml:space="preserve"> </w:t>
      </w:r>
      <w:r w:rsidR="00485BE1" w:rsidRPr="005C747B">
        <w:rPr>
          <w:rFonts w:cs="Times New Roman"/>
          <w:i w:val="0"/>
          <w:sz w:val="22"/>
          <w:szCs w:val="22"/>
        </w:rPr>
        <w:t>Pod kolono P</w:t>
      </w:r>
      <w:r w:rsidR="00F3796A" w:rsidRPr="005C747B">
        <w:rPr>
          <w:rFonts w:cs="Times New Roman"/>
          <w:i w:val="0"/>
          <w:sz w:val="22"/>
          <w:szCs w:val="22"/>
        </w:rPr>
        <w:t xml:space="preserve"> </w:t>
      </w:r>
      <w:r w:rsidR="00F3796A" w:rsidRPr="00A61C11">
        <w:rPr>
          <w:rFonts w:cs="Times New Roman"/>
          <w:i w:val="0"/>
          <w:sz w:val="22"/>
          <w:szCs w:val="22"/>
        </w:rPr>
        <w:t xml:space="preserve">(MTBF) </w:t>
      </w:r>
      <w:r w:rsidR="00F3796A" w:rsidRPr="005C747B">
        <w:rPr>
          <w:rFonts w:cs="Times New Roman"/>
          <w:i w:val="0"/>
          <w:sz w:val="22"/>
          <w:szCs w:val="22"/>
        </w:rPr>
        <w:t>se vnese vrednost srednjega časa med napakami oz. »</w:t>
      </w:r>
      <w:proofErr w:type="spellStart"/>
      <w:r w:rsidR="00F3796A" w:rsidRPr="005C747B">
        <w:rPr>
          <w:rFonts w:cs="Times New Roman"/>
          <w:i w:val="0"/>
          <w:sz w:val="22"/>
          <w:szCs w:val="22"/>
        </w:rPr>
        <w:t>Mean</w:t>
      </w:r>
      <w:proofErr w:type="spellEnd"/>
      <w:r w:rsidR="00F3796A" w:rsidRPr="005C747B">
        <w:rPr>
          <w:rFonts w:cs="Times New Roman"/>
          <w:i w:val="0"/>
          <w:sz w:val="22"/>
          <w:szCs w:val="22"/>
        </w:rPr>
        <w:t xml:space="preserve"> time </w:t>
      </w:r>
      <w:proofErr w:type="spellStart"/>
      <w:r w:rsidR="00F3796A" w:rsidRPr="005C747B">
        <w:rPr>
          <w:rFonts w:cs="Times New Roman"/>
          <w:i w:val="0"/>
          <w:sz w:val="22"/>
          <w:szCs w:val="22"/>
        </w:rPr>
        <w:t>between</w:t>
      </w:r>
      <w:proofErr w:type="spellEnd"/>
      <w:r w:rsidR="00F3796A" w:rsidRPr="005C747B">
        <w:rPr>
          <w:rFonts w:cs="Times New Roman"/>
          <w:i w:val="0"/>
          <w:sz w:val="22"/>
          <w:szCs w:val="22"/>
        </w:rPr>
        <w:t xml:space="preserve"> </w:t>
      </w:r>
      <w:proofErr w:type="spellStart"/>
      <w:r w:rsidR="00F3796A" w:rsidRPr="005C747B">
        <w:rPr>
          <w:rFonts w:cs="Times New Roman"/>
          <w:i w:val="0"/>
          <w:sz w:val="22"/>
          <w:szCs w:val="22"/>
        </w:rPr>
        <w:t>failure</w:t>
      </w:r>
      <w:proofErr w:type="spellEnd"/>
      <w:r w:rsidR="00F3796A" w:rsidRPr="005C747B">
        <w:rPr>
          <w:rFonts w:cs="Times New Roman"/>
          <w:i w:val="0"/>
          <w:sz w:val="22"/>
          <w:szCs w:val="22"/>
        </w:rPr>
        <w:t>«</w:t>
      </w:r>
      <w:r w:rsidR="00FD55A0" w:rsidRPr="005C747B">
        <w:rPr>
          <w:rFonts w:cs="Times New Roman"/>
          <w:i w:val="0"/>
          <w:sz w:val="22"/>
          <w:szCs w:val="22"/>
        </w:rPr>
        <w:t xml:space="preserve"> za navedeno komponento</w:t>
      </w:r>
      <w:r w:rsidR="00F50978">
        <w:rPr>
          <w:rFonts w:cs="Times New Roman"/>
          <w:i w:val="0"/>
          <w:sz w:val="22"/>
          <w:szCs w:val="22"/>
        </w:rPr>
        <w:t xml:space="preserve"> v urah</w:t>
      </w:r>
      <w:r w:rsidR="00F3796A" w:rsidRPr="005C747B">
        <w:rPr>
          <w:rFonts w:cs="Times New Roman"/>
          <w:i w:val="0"/>
          <w:sz w:val="22"/>
          <w:szCs w:val="22"/>
        </w:rPr>
        <w:t>.</w:t>
      </w:r>
      <w:r w:rsidR="00994511" w:rsidRPr="005C747B">
        <w:rPr>
          <w:rFonts w:cs="Times New Roman"/>
          <w:i w:val="0"/>
          <w:sz w:val="22"/>
          <w:szCs w:val="22"/>
        </w:rPr>
        <w:t xml:space="preserve"> V kolikor določena komponenta te vrednosti nima določene oz. je ta že vključena v sklopu drugega elementa</w:t>
      </w:r>
      <w:r w:rsidR="000D43B7">
        <w:rPr>
          <w:rFonts w:cs="Times New Roman"/>
          <w:i w:val="0"/>
          <w:sz w:val="22"/>
          <w:szCs w:val="22"/>
        </w:rPr>
        <w:t>,</w:t>
      </w:r>
      <w:r w:rsidR="00994511" w:rsidRPr="005C747B">
        <w:rPr>
          <w:rFonts w:cs="Times New Roman"/>
          <w:i w:val="0"/>
          <w:sz w:val="22"/>
          <w:szCs w:val="22"/>
        </w:rPr>
        <w:t xml:space="preserve"> se v kolono vnese brez in ločeno poda obrazložitev. Pri tem se ponudnike opozarja, da v kolikor bo naročnik ugotovil, da je komponenta takšne narave, da bi to vrednost morala imeti</w:t>
      </w:r>
      <w:r w:rsidR="000D43B7">
        <w:rPr>
          <w:rFonts w:cs="Times New Roman"/>
          <w:i w:val="0"/>
          <w:sz w:val="22"/>
          <w:szCs w:val="22"/>
        </w:rPr>
        <w:t>,</w:t>
      </w:r>
      <w:r w:rsidR="00994511" w:rsidRPr="005C747B">
        <w:rPr>
          <w:rFonts w:cs="Times New Roman"/>
          <w:i w:val="0"/>
          <w:sz w:val="22"/>
          <w:szCs w:val="22"/>
        </w:rPr>
        <w:t xml:space="preserve"> ponudnik pa je ni vnesel oz</w:t>
      </w:r>
      <w:r w:rsidR="000D43B7">
        <w:rPr>
          <w:rFonts w:cs="Times New Roman"/>
          <w:i w:val="0"/>
          <w:sz w:val="22"/>
          <w:szCs w:val="22"/>
        </w:rPr>
        <w:t>.</w:t>
      </w:r>
      <w:r w:rsidR="00994511" w:rsidRPr="005C747B">
        <w:rPr>
          <w:rFonts w:cs="Times New Roman"/>
          <w:i w:val="0"/>
          <w:sz w:val="22"/>
          <w:szCs w:val="22"/>
        </w:rPr>
        <w:t xml:space="preserve"> jo označil brez, bo ponudba zavrnjena kot nedopustna. Ta vrednost bo osnova za kontrolo nivoja odpovedi vnesenega v prejšnjih stolpcih.</w:t>
      </w:r>
    </w:p>
    <w:p w14:paraId="1AC51EA4" w14:textId="77777777" w:rsidR="00F3796A" w:rsidRPr="00535A66" w:rsidRDefault="00485BE1" w:rsidP="00855E4D">
      <w:pPr>
        <w:pStyle w:val="Odstavek"/>
        <w:numPr>
          <w:ilvl w:val="1"/>
          <w:numId w:val="40"/>
        </w:numPr>
        <w:rPr>
          <w:rFonts w:cs="Times New Roman"/>
          <w:i w:val="0"/>
          <w:sz w:val="22"/>
          <w:szCs w:val="22"/>
        </w:rPr>
      </w:pPr>
      <w:r w:rsidRPr="00535A66">
        <w:rPr>
          <w:rFonts w:cs="Times New Roman"/>
          <w:i w:val="0"/>
          <w:sz w:val="22"/>
          <w:szCs w:val="22"/>
        </w:rPr>
        <w:t>Pod kolono R</w:t>
      </w:r>
      <w:r w:rsidR="00F3796A" w:rsidRPr="00535A66">
        <w:rPr>
          <w:rFonts w:cs="Times New Roman"/>
          <w:i w:val="0"/>
          <w:sz w:val="22"/>
          <w:szCs w:val="22"/>
        </w:rPr>
        <w:t xml:space="preserve"> (vir) se vnese ime dokumenta, ki dokazuje vneseno vrednost pod kolono </w:t>
      </w:r>
      <w:r w:rsidR="009B6A30" w:rsidRPr="00535A66">
        <w:rPr>
          <w:rFonts w:cs="Times New Roman"/>
          <w:i w:val="0"/>
          <w:sz w:val="22"/>
          <w:szCs w:val="22"/>
        </w:rPr>
        <w:t>P</w:t>
      </w:r>
      <w:r w:rsidR="00F3796A" w:rsidRPr="00535A66">
        <w:rPr>
          <w:rFonts w:cs="Times New Roman"/>
          <w:i w:val="0"/>
          <w:sz w:val="22"/>
          <w:szCs w:val="22"/>
        </w:rPr>
        <w:t xml:space="preserve">. </w:t>
      </w:r>
      <w:r w:rsidR="00994511" w:rsidRPr="00535A66">
        <w:rPr>
          <w:rFonts w:cs="Times New Roman"/>
          <w:i w:val="0"/>
          <w:sz w:val="22"/>
          <w:szCs w:val="22"/>
        </w:rPr>
        <w:t xml:space="preserve">Ponudniki navedene dokumente priložijo k ponudbi. </w:t>
      </w:r>
      <w:r w:rsidR="00F3796A" w:rsidRPr="00535A66">
        <w:rPr>
          <w:rFonts w:cs="Times New Roman"/>
          <w:i w:val="0"/>
          <w:sz w:val="22"/>
          <w:szCs w:val="22"/>
        </w:rPr>
        <w:t xml:space="preserve"> </w:t>
      </w:r>
    </w:p>
    <w:p w14:paraId="1735445C" w14:textId="3E67DAD1" w:rsidR="00AB2A45" w:rsidRPr="00CB795C" w:rsidRDefault="00AB2A45" w:rsidP="00AB2A45">
      <w:pPr>
        <w:pStyle w:val="Odstavek"/>
        <w:numPr>
          <w:ilvl w:val="0"/>
          <w:numId w:val="40"/>
        </w:numPr>
        <w:rPr>
          <w:rFonts w:cs="Times New Roman"/>
          <w:i w:val="0"/>
          <w:sz w:val="22"/>
          <w:szCs w:val="22"/>
        </w:rPr>
      </w:pPr>
      <w:r w:rsidRPr="00CB795C">
        <w:rPr>
          <w:rFonts w:cs="Times New Roman"/>
          <w:i w:val="0"/>
          <w:sz w:val="22"/>
          <w:szCs w:val="22"/>
        </w:rPr>
        <w:t>Cenovne vrednosti vne</w:t>
      </w:r>
      <w:r w:rsidR="00994511" w:rsidRPr="00CB795C">
        <w:rPr>
          <w:rFonts w:cs="Times New Roman"/>
          <w:i w:val="0"/>
          <w:sz w:val="22"/>
          <w:szCs w:val="22"/>
        </w:rPr>
        <w:t xml:space="preserve">sene v posamezne kolone morajo </w:t>
      </w:r>
      <w:r w:rsidRPr="00CB795C">
        <w:rPr>
          <w:rFonts w:cs="Times New Roman"/>
          <w:i w:val="0"/>
          <w:sz w:val="22"/>
          <w:szCs w:val="22"/>
        </w:rPr>
        <w:t>poleg naštetega materiala vsebovati tudi stroške analize napak</w:t>
      </w:r>
      <w:r w:rsidR="009F2B97" w:rsidRPr="00CB795C">
        <w:rPr>
          <w:rFonts w:cs="Times New Roman"/>
          <w:i w:val="0"/>
          <w:sz w:val="22"/>
          <w:szCs w:val="22"/>
        </w:rPr>
        <w:t xml:space="preserve">e, delo strokovnjakov za odpravo napake, </w:t>
      </w:r>
      <w:r w:rsidRPr="00CB795C">
        <w:rPr>
          <w:rFonts w:cs="Times New Roman"/>
          <w:i w:val="0"/>
          <w:sz w:val="22"/>
          <w:szCs w:val="22"/>
        </w:rPr>
        <w:t>prevoza iz lokacije do tovarne in nazaj (v kolikor se pregledi, popravila</w:t>
      </w:r>
      <w:r w:rsidR="00BC5258">
        <w:rPr>
          <w:rFonts w:cs="Times New Roman"/>
          <w:i w:val="0"/>
          <w:sz w:val="22"/>
          <w:szCs w:val="22"/>
        </w:rPr>
        <w:t>,</w:t>
      </w:r>
      <w:r w:rsidRPr="00CB795C">
        <w:rPr>
          <w:rFonts w:cs="Times New Roman"/>
          <w:i w:val="0"/>
          <w:sz w:val="22"/>
          <w:szCs w:val="22"/>
        </w:rPr>
        <w:t>… izvajajo v tovarni), vse stroške izvajalčevega osebja (tudi stroškov na terenu</w:t>
      </w:r>
      <w:r w:rsidR="004B62B4" w:rsidRPr="00CB795C">
        <w:rPr>
          <w:rFonts w:cs="Times New Roman"/>
          <w:i w:val="0"/>
          <w:sz w:val="22"/>
          <w:szCs w:val="22"/>
        </w:rPr>
        <w:t>,</w:t>
      </w:r>
      <w:r w:rsidRPr="00CB795C">
        <w:rPr>
          <w:rFonts w:cs="Times New Roman"/>
          <w:i w:val="0"/>
          <w:sz w:val="22"/>
          <w:szCs w:val="22"/>
        </w:rPr>
        <w:t xml:space="preserve"> v kolikor se zahtevana dela opravljajo na terenu), zavarovanja, </w:t>
      </w:r>
      <w:r w:rsidRPr="00CB795C">
        <w:rPr>
          <w:rFonts w:cs="Times New Roman"/>
          <w:i w:val="0"/>
          <w:sz w:val="22"/>
          <w:szCs w:val="22"/>
        </w:rPr>
        <w:lastRenderedPageBreak/>
        <w:t>skladiščenja, testiranja, meritve, drobni material, maziva, energija</w:t>
      </w:r>
      <w:r w:rsidR="00BC5258">
        <w:rPr>
          <w:rFonts w:cs="Times New Roman"/>
          <w:i w:val="0"/>
          <w:sz w:val="22"/>
          <w:szCs w:val="22"/>
        </w:rPr>
        <w:t>,</w:t>
      </w:r>
      <w:r w:rsidRPr="00CB795C">
        <w:rPr>
          <w:rFonts w:cs="Times New Roman"/>
          <w:i w:val="0"/>
          <w:sz w:val="22"/>
          <w:szCs w:val="22"/>
        </w:rPr>
        <w:t xml:space="preserve">… </w:t>
      </w:r>
      <w:r w:rsidR="00BC5258">
        <w:rPr>
          <w:rFonts w:cs="Times New Roman"/>
          <w:i w:val="0"/>
          <w:sz w:val="22"/>
          <w:szCs w:val="22"/>
        </w:rPr>
        <w:t>torej</w:t>
      </w:r>
      <w:r w:rsidRPr="00CB795C">
        <w:rPr>
          <w:rFonts w:cs="Times New Roman"/>
          <w:i w:val="0"/>
          <w:sz w:val="22"/>
          <w:szCs w:val="22"/>
        </w:rPr>
        <w:t xml:space="preserve"> vsi stroški </w:t>
      </w:r>
      <w:r w:rsidR="00A2321F" w:rsidRPr="00CB795C">
        <w:rPr>
          <w:rFonts w:cs="Times New Roman"/>
          <w:i w:val="0"/>
          <w:sz w:val="22"/>
          <w:szCs w:val="22"/>
        </w:rPr>
        <w:t xml:space="preserve">dobavitelja, </w:t>
      </w:r>
      <w:r w:rsidRPr="00CB795C">
        <w:rPr>
          <w:rFonts w:cs="Times New Roman"/>
          <w:i w:val="0"/>
          <w:sz w:val="22"/>
          <w:szCs w:val="22"/>
        </w:rPr>
        <w:t xml:space="preserve">potrebni za </w:t>
      </w:r>
      <w:r w:rsidR="009F2B97" w:rsidRPr="00CB795C">
        <w:rPr>
          <w:rFonts w:cs="Times New Roman"/>
          <w:i w:val="0"/>
          <w:sz w:val="22"/>
          <w:szCs w:val="22"/>
        </w:rPr>
        <w:t xml:space="preserve">odpravo napake oziroma </w:t>
      </w:r>
      <w:r w:rsidRPr="00CB795C">
        <w:rPr>
          <w:rFonts w:cs="Times New Roman"/>
          <w:i w:val="0"/>
          <w:sz w:val="22"/>
          <w:szCs w:val="22"/>
        </w:rPr>
        <w:t>izvedbo storitev predvidenih z navodili za vzdrževanje</w:t>
      </w:r>
      <w:r w:rsidR="00A2321F" w:rsidRPr="00CB795C">
        <w:rPr>
          <w:rFonts w:cs="Times New Roman"/>
          <w:i w:val="0"/>
          <w:sz w:val="22"/>
          <w:szCs w:val="22"/>
        </w:rPr>
        <w:t xml:space="preserve"> (npr. zamenjava centralnega računalnika naprave, kjer se npr. zahteva tudi izvedba storitev montaže ali programiranja ipd. s strani strokovnega osebja dobavitelja  naprave)</w:t>
      </w:r>
      <w:r w:rsidRPr="00CB795C">
        <w:rPr>
          <w:rFonts w:cs="Times New Roman"/>
          <w:i w:val="0"/>
          <w:sz w:val="22"/>
          <w:szCs w:val="22"/>
        </w:rPr>
        <w:t>.</w:t>
      </w:r>
    </w:p>
    <w:p w14:paraId="718C3B89" w14:textId="7593EDC7" w:rsidR="00D34D6F" w:rsidRPr="005C747B" w:rsidRDefault="00D34D6F" w:rsidP="008C6185">
      <w:pPr>
        <w:pStyle w:val="Odstavek"/>
        <w:rPr>
          <w:rFonts w:cs="Times New Roman"/>
          <w:i w:val="0"/>
          <w:sz w:val="22"/>
          <w:szCs w:val="22"/>
        </w:rPr>
      </w:pPr>
      <w:r w:rsidRPr="005C747B">
        <w:rPr>
          <w:rFonts w:cs="Times New Roman"/>
          <w:i w:val="0"/>
          <w:sz w:val="22"/>
          <w:szCs w:val="22"/>
        </w:rPr>
        <w:t xml:space="preserve">Ponudnike posebej opozarjamo, da ob podaji teh stroškov v tabeli 5a zaradi primerljivosti stroškov in posledičnih meril ocenjevanja, ne upoštevajo morebitne izvedbe popravil okvarjenih elementov in analize napak v delavnici </w:t>
      </w:r>
      <w:r w:rsidR="00CB25B0">
        <w:rPr>
          <w:rFonts w:cs="Times New Roman"/>
          <w:i w:val="0"/>
          <w:sz w:val="22"/>
          <w:szCs w:val="22"/>
        </w:rPr>
        <w:t>U</w:t>
      </w:r>
      <w:r w:rsidR="00560A4D" w:rsidRPr="005C747B">
        <w:rPr>
          <w:rFonts w:cs="Times New Roman"/>
          <w:i w:val="0"/>
          <w:sz w:val="22"/>
          <w:szCs w:val="22"/>
        </w:rPr>
        <w:t>pravljavca</w:t>
      </w:r>
      <w:r w:rsidR="000E6F78">
        <w:rPr>
          <w:rFonts w:cs="Times New Roman"/>
          <w:i w:val="0"/>
          <w:sz w:val="22"/>
          <w:szCs w:val="22"/>
        </w:rPr>
        <w:t>,</w:t>
      </w:r>
      <w:r w:rsidRPr="005C747B">
        <w:rPr>
          <w:rFonts w:cs="Times New Roman"/>
          <w:i w:val="0"/>
          <w:sz w:val="22"/>
          <w:szCs w:val="22"/>
        </w:rPr>
        <w:t xml:space="preserve"> ampak predvidijo strošek, ki bi ga </w:t>
      </w:r>
      <w:r w:rsidR="001C3378">
        <w:rPr>
          <w:rFonts w:cs="Times New Roman"/>
          <w:i w:val="0"/>
          <w:sz w:val="22"/>
          <w:szCs w:val="22"/>
        </w:rPr>
        <w:t>Upravljavec</w:t>
      </w:r>
      <w:r w:rsidR="001C3378" w:rsidRPr="005C747B">
        <w:rPr>
          <w:rFonts w:cs="Times New Roman"/>
          <w:i w:val="0"/>
          <w:sz w:val="22"/>
          <w:szCs w:val="22"/>
        </w:rPr>
        <w:t xml:space="preserve"> </w:t>
      </w:r>
      <w:r w:rsidRPr="005C747B">
        <w:rPr>
          <w:rFonts w:cs="Times New Roman"/>
          <w:i w:val="0"/>
          <w:sz w:val="22"/>
          <w:szCs w:val="22"/>
        </w:rPr>
        <w:t>imel</w:t>
      </w:r>
      <w:r w:rsidR="000E6F78">
        <w:rPr>
          <w:rFonts w:cs="Times New Roman"/>
          <w:i w:val="0"/>
          <w:sz w:val="22"/>
          <w:szCs w:val="22"/>
        </w:rPr>
        <w:t>,</w:t>
      </w:r>
      <w:r w:rsidRPr="005C747B">
        <w:rPr>
          <w:rFonts w:cs="Times New Roman"/>
          <w:i w:val="0"/>
          <w:sz w:val="22"/>
          <w:szCs w:val="22"/>
        </w:rPr>
        <w:t xml:space="preserve"> v kolikor bi </w:t>
      </w:r>
      <w:r w:rsidR="001C3378">
        <w:rPr>
          <w:rFonts w:cs="Times New Roman"/>
          <w:i w:val="0"/>
          <w:sz w:val="22"/>
          <w:szCs w:val="22"/>
        </w:rPr>
        <w:t>ponudnik</w:t>
      </w:r>
      <w:r w:rsidR="001C3378" w:rsidRPr="005C747B">
        <w:rPr>
          <w:rFonts w:cs="Times New Roman"/>
          <w:i w:val="0"/>
          <w:sz w:val="22"/>
          <w:szCs w:val="22"/>
        </w:rPr>
        <w:t xml:space="preserve"> </w:t>
      </w:r>
      <w:r w:rsidRPr="005C747B">
        <w:rPr>
          <w:rFonts w:cs="Times New Roman"/>
          <w:i w:val="0"/>
          <w:sz w:val="22"/>
          <w:szCs w:val="22"/>
        </w:rPr>
        <w:t>sam izvedel vse aktivnosti.</w:t>
      </w:r>
      <w:r w:rsidR="00721D3F" w:rsidRPr="005C747B">
        <w:rPr>
          <w:rFonts w:cs="Times New Roman"/>
          <w:i w:val="0"/>
          <w:sz w:val="22"/>
          <w:szCs w:val="22"/>
        </w:rPr>
        <w:t xml:space="preserve"> </w:t>
      </w:r>
    </w:p>
    <w:p w14:paraId="2BD4E6DD" w14:textId="2AD388AE" w:rsidR="00AB2A45" w:rsidRPr="005C747B" w:rsidRDefault="00AB2A45" w:rsidP="00AB2A45">
      <w:pPr>
        <w:pStyle w:val="Odstavek"/>
        <w:numPr>
          <w:ilvl w:val="0"/>
          <w:numId w:val="40"/>
        </w:numPr>
        <w:rPr>
          <w:rFonts w:cs="Times New Roman"/>
          <w:i w:val="0"/>
          <w:sz w:val="22"/>
          <w:szCs w:val="22"/>
        </w:rPr>
      </w:pPr>
      <w:r w:rsidRPr="005C747B">
        <w:rPr>
          <w:rFonts w:cs="Times New Roman"/>
          <w:i w:val="0"/>
          <w:sz w:val="22"/>
          <w:szCs w:val="22"/>
        </w:rPr>
        <w:t xml:space="preserve">Stroške </w:t>
      </w:r>
      <w:r w:rsidR="001C3378">
        <w:rPr>
          <w:rFonts w:cs="Times New Roman"/>
          <w:i w:val="0"/>
          <w:sz w:val="22"/>
          <w:szCs w:val="22"/>
        </w:rPr>
        <w:t>N</w:t>
      </w:r>
      <w:r w:rsidRPr="005C747B">
        <w:rPr>
          <w:rFonts w:cs="Times New Roman"/>
          <w:i w:val="0"/>
          <w:sz w:val="22"/>
          <w:szCs w:val="22"/>
        </w:rPr>
        <w:t>aročnika/</w:t>
      </w:r>
      <w:r w:rsidR="001C3378">
        <w:rPr>
          <w:rFonts w:cs="Times New Roman"/>
          <w:i w:val="0"/>
          <w:sz w:val="22"/>
          <w:szCs w:val="22"/>
        </w:rPr>
        <w:t>U</w:t>
      </w:r>
      <w:r w:rsidRPr="005C747B">
        <w:rPr>
          <w:rFonts w:cs="Times New Roman"/>
          <w:i w:val="0"/>
          <w:sz w:val="22"/>
          <w:szCs w:val="22"/>
        </w:rPr>
        <w:t>pravljavca pri demontaži/montaži posameznih sklopov se v ceni ne upošteva.</w:t>
      </w:r>
    </w:p>
    <w:p w14:paraId="21A97BF0" w14:textId="71FF5ED5" w:rsidR="00B40B8A" w:rsidRPr="005C747B" w:rsidRDefault="00B40B8A" w:rsidP="00B40B8A">
      <w:pPr>
        <w:pStyle w:val="Odstavek"/>
        <w:numPr>
          <w:ilvl w:val="0"/>
          <w:numId w:val="40"/>
        </w:numPr>
        <w:rPr>
          <w:rFonts w:cs="Times New Roman"/>
          <w:i w:val="0"/>
          <w:sz w:val="22"/>
          <w:szCs w:val="22"/>
        </w:rPr>
      </w:pPr>
      <w:r w:rsidRPr="005C747B">
        <w:rPr>
          <w:rFonts w:cs="Times New Roman"/>
          <w:i w:val="0"/>
          <w:sz w:val="22"/>
          <w:szCs w:val="22"/>
        </w:rPr>
        <w:t xml:space="preserve">Skupna vrednost celice »Celotni stroški korektivnega in preventivnega vzdrževanja, vključno s storitvami, za obdobje </w:t>
      </w:r>
      <w:r w:rsidR="0091602B">
        <w:rPr>
          <w:rFonts w:cs="Times New Roman"/>
          <w:i w:val="0"/>
          <w:sz w:val="22"/>
          <w:szCs w:val="22"/>
        </w:rPr>
        <w:t>10</w:t>
      </w:r>
      <w:r w:rsidR="0091602B" w:rsidRPr="005C747B">
        <w:rPr>
          <w:rFonts w:cs="Times New Roman"/>
          <w:i w:val="0"/>
          <w:sz w:val="22"/>
          <w:szCs w:val="22"/>
        </w:rPr>
        <w:t xml:space="preserve"> </w:t>
      </w:r>
      <w:r w:rsidRPr="005C747B">
        <w:rPr>
          <w:rFonts w:cs="Times New Roman"/>
          <w:i w:val="0"/>
          <w:sz w:val="22"/>
          <w:szCs w:val="22"/>
        </w:rPr>
        <w:t>let (za ocenjevanje)« bo uporabljena za potrebe ocenjevanja ponudb.</w:t>
      </w:r>
    </w:p>
    <w:p w14:paraId="7E045CE2" w14:textId="7A51C901" w:rsidR="00E368D0" w:rsidRPr="005C747B" w:rsidRDefault="00E368D0" w:rsidP="00E368D0">
      <w:pPr>
        <w:pStyle w:val="Odstavek"/>
        <w:numPr>
          <w:ilvl w:val="0"/>
          <w:numId w:val="40"/>
        </w:numPr>
        <w:rPr>
          <w:rFonts w:cs="Times New Roman"/>
          <w:i w:val="0"/>
          <w:sz w:val="22"/>
          <w:szCs w:val="22"/>
        </w:rPr>
      </w:pPr>
      <w:r w:rsidRPr="005C747B">
        <w:rPr>
          <w:rFonts w:cs="Times New Roman"/>
          <w:i w:val="0"/>
          <w:sz w:val="22"/>
          <w:szCs w:val="22"/>
        </w:rPr>
        <w:t xml:space="preserve">Skupna vrednost celice »Celotni stroški korektivnega in preventivnega vzdrževanja, vključno s storitvami, za obdobje </w:t>
      </w:r>
      <w:r w:rsidR="0091602B">
        <w:rPr>
          <w:rFonts w:cs="Times New Roman"/>
          <w:i w:val="0"/>
          <w:sz w:val="22"/>
          <w:szCs w:val="22"/>
        </w:rPr>
        <w:t>10</w:t>
      </w:r>
      <w:r w:rsidR="0091602B" w:rsidRPr="005C747B">
        <w:rPr>
          <w:rFonts w:cs="Times New Roman"/>
          <w:i w:val="0"/>
          <w:sz w:val="22"/>
          <w:szCs w:val="22"/>
        </w:rPr>
        <w:t xml:space="preserve"> </w:t>
      </w:r>
      <w:r w:rsidRPr="005C747B">
        <w:rPr>
          <w:rFonts w:cs="Times New Roman"/>
          <w:i w:val="0"/>
          <w:sz w:val="22"/>
          <w:szCs w:val="22"/>
        </w:rPr>
        <w:t>let (za določitev vrednosti pogodbe za podporo vzdrževanju)« bo uporabljena za določitev vrednosti pogodbe za podporo vzdrževanja</w:t>
      </w:r>
      <w:r w:rsidR="00900075">
        <w:rPr>
          <w:rFonts w:cs="Times New Roman"/>
          <w:i w:val="0"/>
          <w:sz w:val="22"/>
          <w:szCs w:val="22"/>
        </w:rPr>
        <w:t>.</w:t>
      </w:r>
    </w:p>
    <w:p w14:paraId="086C3ADF" w14:textId="77777777" w:rsidR="00E92299" w:rsidRPr="005C747B" w:rsidRDefault="00E92299" w:rsidP="00E92299">
      <w:pPr>
        <w:pStyle w:val="Naslov3"/>
        <w:rPr>
          <w:rFonts w:cs="Times New Roman"/>
          <w:i w:val="0"/>
        </w:rPr>
      </w:pPr>
      <w:bookmarkStart w:id="11" w:name="_Toc72418351"/>
      <w:r w:rsidRPr="005C747B">
        <w:rPr>
          <w:rFonts w:cs="Times New Roman"/>
          <w:i w:val="0"/>
        </w:rPr>
        <w:t xml:space="preserve">Tabela </w:t>
      </w:r>
      <w:r w:rsidR="008C6185" w:rsidRPr="005C747B">
        <w:rPr>
          <w:rFonts w:cs="Times New Roman"/>
          <w:i w:val="0"/>
        </w:rPr>
        <w:t>5b</w:t>
      </w:r>
      <w:r w:rsidRPr="005C747B">
        <w:rPr>
          <w:rFonts w:cs="Times New Roman"/>
          <w:i w:val="0"/>
        </w:rPr>
        <w:t xml:space="preserve"> – Stroš</w:t>
      </w:r>
      <w:r w:rsidR="008C6185" w:rsidRPr="005C747B">
        <w:rPr>
          <w:rFonts w:cs="Times New Roman"/>
          <w:i w:val="0"/>
        </w:rPr>
        <w:t>e</w:t>
      </w:r>
      <w:r w:rsidRPr="005C747B">
        <w:rPr>
          <w:rFonts w:cs="Times New Roman"/>
          <w:i w:val="0"/>
        </w:rPr>
        <w:t>k</w:t>
      </w:r>
      <w:r w:rsidR="008C6185" w:rsidRPr="005C747B">
        <w:rPr>
          <w:rFonts w:cs="Times New Roman"/>
          <w:i w:val="0"/>
        </w:rPr>
        <w:t xml:space="preserve"> storitev</w:t>
      </w:r>
      <w:r w:rsidRPr="005C747B">
        <w:rPr>
          <w:rFonts w:cs="Times New Roman"/>
          <w:i w:val="0"/>
        </w:rPr>
        <w:t xml:space="preserve"> </w:t>
      </w:r>
      <w:r w:rsidR="008C6185" w:rsidRPr="005C747B">
        <w:rPr>
          <w:rFonts w:cs="Times New Roman"/>
          <w:i w:val="0"/>
        </w:rPr>
        <w:t xml:space="preserve">korektivnega in </w:t>
      </w:r>
      <w:r w:rsidRPr="005C747B">
        <w:rPr>
          <w:rFonts w:cs="Times New Roman"/>
          <w:i w:val="0"/>
        </w:rPr>
        <w:t>preventivnega vzdrževanja v življenjski dobi</w:t>
      </w:r>
      <w:bookmarkEnd w:id="11"/>
    </w:p>
    <w:p w14:paraId="3B1B3EB9" w14:textId="102F54AE" w:rsidR="008C6185" w:rsidRPr="005C747B" w:rsidRDefault="008C6185" w:rsidP="008C6185">
      <w:pPr>
        <w:pStyle w:val="Odstavek"/>
        <w:numPr>
          <w:ilvl w:val="0"/>
          <w:numId w:val="44"/>
        </w:numPr>
        <w:rPr>
          <w:rFonts w:cs="Times New Roman"/>
          <w:i w:val="0"/>
          <w:sz w:val="22"/>
          <w:szCs w:val="22"/>
        </w:rPr>
      </w:pPr>
      <w:r w:rsidRPr="005C747B">
        <w:rPr>
          <w:rFonts w:cs="Times New Roman"/>
          <w:i w:val="0"/>
          <w:sz w:val="22"/>
          <w:szCs w:val="22"/>
        </w:rPr>
        <w:t xml:space="preserve">Namen tabele 5b je </w:t>
      </w:r>
      <w:r w:rsidR="00A2321F" w:rsidRPr="005C747B">
        <w:rPr>
          <w:rFonts w:cs="Times New Roman"/>
          <w:i w:val="0"/>
          <w:sz w:val="22"/>
          <w:szCs w:val="22"/>
        </w:rPr>
        <w:t xml:space="preserve">oceniti </w:t>
      </w:r>
      <w:r w:rsidRPr="005C747B">
        <w:rPr>
          <w:rFonts w:cs="Times New Roman"/>
          <w:i w:val="0"/>
          <w:sz w:val="22"/>
          <w:szCs w:val="22"/>
        </w:rPr>
        <w:t xml:space="preserve">skupni strošek </w:t>
      </w:r>
      <w:r w:rsidR="00A2321F" w:rsidRPr="005C747B">
        <w:rPr>
          <w:rFonts w:cs="Times New Roman"/>
          <w:i w:val="0"/>
          <w:sz w:val="22"/>
          <w:szCs w:val="22"/>
        </w:rPr>
        <w:t xml:space="preserve">potrebnih </w:t>
      </w:r>
      <w:r w:rsidRPr="005C747B">
        <w:rPr>
          <w:rFonts w:cs="Times New Roman"/>
          <w:i w:val="0"/>
          <w:sz w:val="22"/>
          <w:szCs w:val="22"/>
        </w:rPr>
        <w:t xml:space="preserve">storitev </w:t>
      </w:r>
      <w:r w:rsidR="00A2321F" w:rsidRPr="005C747B">
        <w:rPr>
          <w:rFonts w:cs="Times New Roman"/>
          <w:i w:val="0"/>
          <w:sz w:val="22"/>
          <w:szCs w:val="22"/>
        </w:rPr>
        <w:t xml:space="preserve">izvajalca oziroma dobavitelja pri izvajanju </w:t>
      </w:r>
      <w:r w:rsidRPr="005C747B">
        <w:rPr>
          <w:rFonts w:cs="Times New Roman"/>
          <w:i w:val="0"/>
          <w:sz w:val="22"/>
          <w:szCs w:val="22"/>
        </w:rPr>
        <w:t>korektivnega in preventivnega vzdrževanja</w:t>
      </w:r>
      <w:r w:rsidR="00A2321F" w:rsidRPr="005C747B">
        <w:rPr>
          <w:rFonts w:cs="Times New Roman"/>
          <w:i w:val="0"/>
          <w:sz w:val="22"/>
          <w:szCs w:val="22"/>
        </w:rPr>
        <w:t xml:space="preserve"> s strani </w:t>
      </w:r>
      <w:r w:rsidR="001C3378">
        <w:rPr>
          <w:rFonts w:cs="Times New Roman"/>
          <w:i w:val="0"/>
          <w:sz w:val="22"/>
          <w:szCs w:val="22"/>
        </w:rPr>
        <w:t>U</w:t>
      </w:r>
      <w:r w:rsidR="00A2321F" w:rsidRPr="005C747B">
        <w:rPr>
          <w:rFonts w:cs="Times New Roman"/>
          <w:i w:val="0"/>
          <w:sz w:val="22"/>
          <w:szCs w:val="22"/>
        </w:rPr>
        <w:t>pravljavca</w:t>
      </w:r>
      <w:r w:rsidRPr="005C747B">
        <w:rPr>
          <w:rFonts w:cs="Times New Roman"/>
          <w:i w:val="0"/>
          <w:sz w:val="22"/>
          <w:szCs w:val="22"/>
        </w:rPr>
        <w:t>.</w:t>
      </w:r>
    </w:p>
    <w:p w14:paraId="1F422483" w14:textId="38D544B6" w:rsidR="008C6185" w:rsidRPr="005C747B" w:rsidRDefault="00A2321F" w:rsidP="008C6185">
      <w:pPr>
        <w:pStyle w:val="Odstavek"/>
        <w:rPr>
          <w:rFonts w:cs="Times New Roman"/>
          <w:i w:val="0"/>
          <w:sz w:val="22"/>
          <w:szCs w:val="22"/>
        </w:rPr>
      </w:pPr>
      <w:r w:rsidRPr="005C747B">
        <w:rPr>
          <w:rFonts w:cs="Times New Roman"/>
          <w:i w:val="0"/>
          <w:sz w:val="22"/>
          <w:szCs w:val="22"/>
        </w:rPr>
        <w:t>Za potrebe ocenjevanja se skladno z zahtevo za minimalno življenjsko dobo poda ceni</w:t>
      </w:r>
      <w:r w:rsidR="00490009" w:rsidRPr="005C747B">
        <w:rPr>
          <w:rFonts w:cs="Times New Roman"/>
          <w:i w:val="0"/>
          <w:sz w:val="22"/>
          <w:szCs w:val="22"/>
        </w:rPr>
        <w:t>k</w:t>
      </w:r>
      <w:r w:rsidRPr="005C747B">
        <w:rPr>
          <w:rFonts w:cs="Times New Roman"/>
          <w:i w:val="0"/>
          <w:sz w:val="22"/>
          <w:szCs w:val="22"/>
        </w:rPr>
        <w:t xml:space="preserve"> urnih postavk za ocenjen obseg storitev in s tem oceni strošek za dobo </w:t>
      </w:r>
      <w:r w:rsidR="0091602B">
        <w:rPr>
          <w:rFonts w:cs="Times New Roman"/>
          <w:i w:val="0"/>
          <w:sz w:val="22"/>
          <w:szCs w:val="22"/>
        </w:rPr>
        <w:t>10</w:t>
      </w:r>
      <w:r w:rsidR="0091602B" w:rsidRPr="005C747B">
        <w:rPr>
          <w:rFonts w:cs="Times New Roman"/>
          <w:i w:val="0"/>
          <w:sz w:val="22"/>
          <w:szCs w:val="22"/>
        </w:rPr>
        <w:t xml:space="preserve"> </w:t>
      </w:r>
      <w:r w:rsidRPr="005C747B">
        <w:rPr>
          <w:rFonts w:cs="Times New Roman"/>
          <w:i w:val="0"/>
          <w:sz w:val="22"/>
          <w:szCs w:val="22"/>
        </w:rPr>
        <w:t>let po primopredaji objekta.</w:t>
      </w:r>
    </w:p>
    <w:p w14:paraId="477F7F3F" w14:textId="77777777" w:rsidR="008C6185" w:rsidRPr="00FB0AF9" w:rsidRDefault="008C6185" w:rsidP="008C6185">
      <w:pPr>
        <w:pStyle w:val="Odstavek"/>
        <w:rPr>
          <w:rFonts w:cs="Times New Roman"/>
          <w:i w:val="0"/>
          <w:sz w:val="22"/>
          <w:szCs w:val="22"/>
        </w:rPr>
      </w:pPr>
      <w:r w:rsidRPr="00DC1277">
        <w:rPr>
          <w:rFonts w:cs="Times New Roman"/>
          <w:i w:val="0"/>
          <w:sz w:val="22"/>
          <w:szCs w:val="22"/>
        </w:rPr>
        <w:t>Ponudnik v tabelo vnese naslednje postavke:</w:t>
      </w:r>
    </w:p>
    <w:p w14:paraId="01415C92" w14:textId="77777777" w:rsidR="008C6185" w:rsidRPr="0037508D" w:rsidRDefault="008C6185" w:rsidP="008C6185">
      <w:pPr>
        <w:pStyle w:val="Odstavek"/>
        <w:numPr>
          <w:ilvl w:val="1"/>
          <w:numId w:val="28"/>
        </w:numPr>
        <w:rPr>
          <w:rFonts w:cs="Times New Roman"/>
          <w:i w:val="0"/>
          <w:sz w:val="22"/>
          <w:szCs w:val="22"/>
        </w:rPr>
      </w:pPr>
      <w:r w:rsidRPr="0037508D">
        <w:rPr>
          <w:rFonts w:cs="Times New Roman"/>
          <w:i w:val="0"/>
          <w:sz w:val="22"/>
          <w:szCs w:val="22"/>
        </w:rPr>
        <w:t>Pod kolono C ponudnik vpiše ceno strokovnjaka:</w:t>
      </w:r>
    </w:p>
    <w:p w14:paraId="438907DC" w14:textId="0754C437" w:rsidR="008C6185" w:rsidRPr="0037508D" w:rsidRDefault="008C6185" w:rsidP="008C6185">
      <w:pPr>
        <w:pStyle w:val="Odstavek"/>
        <w:numPr>
          <w:ilvl w:val="2"/>
          <w:numId w:val="28"/>
        </w:numPr>
        <w:rPr>
          <w:rFonts w:cs="Times New Roman"/>
          <w:i w:val="0"/>
          <w:sz w:val="22"/>
          <w:szCs w:val="22"/>
        </w:rPr>
      </w:pPr>
      <w:r w:rsidRPr="0037508D">
        <w:rPr>
          <w:rFonts w:cs="Times New Roman"/>
          <w:i w:val="0"/>
          <w:sz w:val="22"/>
          <w:szCs w:val="22"/>
        </w:rPr>
        <w:t>za pomoč pri lociranju, analizi, odpravi napak na lokaciji izvajalca/proizvajalca (</w:t>
      </w:r>
      <w:proofErr w:type="spellStart"/>
      <w:r w:rsidRPr="0037508D">
        <w:rPr>
          <w:rFonts w:cs="Times New Roman"/>
          <w:i w:val="0"/>
          <w:sz w:val="22"/>
          <w:szCs w:val="22"/>
        </w:rPr>
        <w:t>zap</w:t>
      </w:r>
      <w:proofErr w:type="spellEnd"/>
      <w:r w:rsidRPr="0037508D">
        <w:rPr>
          <w:rFonts w:cs="Times New Roman"/>
          <w:i w:val="0"/>
          <w:sz w:val="22"/>
          <w:szCs w:val="22"/>
        </w:rPr>
        <w:t>.</w:t>
      </w:r>
      <w:r w:rsidR="003376A3">
        <w:rPr>
          <w:rFonts w:cs="Times New Roman"/>
          <w:i w:val="0"/>
          <w:sz w:val="22"/>
          <w:szCs w:val="22"/>
        </w:rPr>
        <w:t xml:space="preserve"> </w:t>
      </w:r>
      <w:r w:rsidRPr="0037508D">
        <w:rPr>
          <w:rFonts w:cs="Times New Roman"/>
          <w:i w:val="0"/>
          <w:sz w:val="22"/>
          <w:szCs w:val="22"/>
        </w:rPr>
        <w:t>št. 1)</w:t>
      </w:r>
      <w:r w:rsidR="00A2321F" w:rsidRPr="0037508D">
        <w:rPr>
          <w:rFonts w:cs="Times New Roman"/>
          <w:i w:val="0"/>
          <w:sz w:val="22"/>
          <w:szCs w:val="22"/>
        </w:rPr>
        <w:t>, ki se izvede v delovnem času izvajalca/</w:t>
      </w:r>
      <w:r w:rsidR="00FB0AF9" w:rsidRPr="00CC61F4">
        <w:rPr>
          <w:rFonts w:cs="Times New Roman"/>
          <w:i w:val="0"/>
          <w:sz w:val="22"/>
          <w:szCs w:val="22"/>
        </w:rPr>
        <w:t xml:space="preserve"> proizvajalca</w:t>
      </w:r>
      <w:r w:rsidR="008905C3">
        <w:rPr>
          <w:rFonts w:cs="Times New Roman"/>
          <w:i w:val="0"/>
          <w:sz w:val="22"/>
          <w:szCs w:val="22"/>
        </w:rPr>
        <w:t>,</w:t>
      </w:r>
    </w:p>
    <w:p w14:paraId="7AFF4CF3" w14:textId="175387DB" w:rsidR="008C6185" w:rsidRPr="0037508D" w:rsidRDefault="008C6185" w:rsidP="008C6185">
      <w:pPr>
        <w:pStyle w:val="Odstavek"/>
        <w:numPr>
          <w:ilvl w:val="2"/>
          <w:numId w:val="28"/>
        </w:numPr>
        <w:rPr>
          <w:rFonts w:cs="Times New Roman"/>
          <w:i w:val="0"/>
          <w:sz w:val="22"/>
          <w:szCs w:val="22"/>
        </w:rPr>
      </w:pPr>
      <w:r w:rsidRPr="0037508D">
        <w:rPr>
          <w:rFonts w:cs="Times New Roman"/>
          <w:i w:val="0"/>
          <w:sz w:val="22"/>
          <w:szCs w:val="22"/>
        </w:rPr>
        <w:t xml:space="preserve">za pomoč pri lociranju, analizi, odpravi napak na lokaciji </w:t>
      </w:r>
      <w:r w:rsidR="00FB0AF9" w:rsidRPr="00CC61F4">
        <w:rPr>
          <w:rFonts w:cs="Times New Roman"/>
          <w:i w:val="0"/>
          <w:sz w:val="22"/>
          <w:szCs w:val="22"/>
        </w:rPr>
        <w:t>N</w:t>
      </w:r>
      <w:r w:rsidRPr="0037508D">
        <w:rPr>
          <w:rFonts w:cs="Times New Roman"/>
          <w:i w:val="0"/>
          <w:sz w:val="22"/>
          <w:szCs w:val="22"/>
        </w:rPr>
        <w:t>aročnika/</w:t>
      </w:r>
      <w:r w:rsidR="00FB0AF9" w:rsidRPr="00CC61F4">
        <w:rPr>
          <w:rFonts w:cs="Times New Roman"/>
          <w:i w:val="0"/>
          <w:sz w:val="22"/>
          <w:szCs w:val="22"/>
        </w:rPr>
        <w:t>U</w:t>
      </w:r>
      <w:r w:rsidRPr="0037508D">
        <w:rPr>
          <w:rFonts w:cs="Times New Roman"/>
          <w:i w:val="0"/>
          <w:sz w:val="22"/>
          <w:szCs w:val="22"/>
        </w:rPr>
        <w:t>pravljavca (</w:t>
      </w:r>
      <w:proofErr w:type="spellStart"/>
      <w:r w:rsidRPr="0037508D">
        <w:rPr>
          <w:rFonts w:cs="Times New Roman"/>
          <w:i w:val="0"/>
          <w:sz w:val="22"/>
          <w:szCs w:val="22"/>
        </w:rPr>
        <w:t>zap</w:t>
      </w:r>
      <w:proofErr w:type="spellEnd"/>
      <w:r w:rsidRPr="0037508D">
        <w:rPr>
          <w:rFonts w:cs="Times New Roman"/>
          <w:i w:val="0"/>
          <w:sz w:val="22"/>
          <w:szCs w:val="22"/>
        </w:rPr>
        <w:t>.</w:t>
      </w:r>
      <w:r w:rsidR="001057F3">
        <w:rPr>
          <w:rFonts w:cs="Times New Roman"/>
          <w:i w:val="0"/>
          <w:sz w:val="22"/>
          <w:szCs w:val="22"/>
        </w:rPr>
        <w:t xml:space="preserve"> </w:t>
      </w:r>
      <w:r w:rsidRPr="0037508D">
        <w:rPr>
          <w:rFonts w:cs="Times New Roman"/>
          <w:i w:val="0"/>
          <w:sz w:val="22"/>
          <w:szCs w:val="22"/>
        </w:rPr>
        <w:t xml:space="preserve">št. 2). V tej ceni morajo biti zajeti vsi potni stroški, dnevnice … potrebni za prisotnost strokovnjaka izvajalca/proizvajalca na terenu lokacije </w:t>
      </w:r>
      <w:r w:rsidR="00FB0AF9" w:rsidRPr="00CC61F4">
        <w:rPr>
          <w:rFonts w:cs="Times New Roman"/>
          <w:i w:val="0"/>
          <w:sz w:val="22"/>
          <w:szCs w:val="22"/>
        </w:rPr>
        <w:t>N</w:t>
      </w:r>
      <w:r w:rsidRPr="0037508D">
        <w:rPr>
          <w:rFonts w:cs="Times New Roman"/>
          <w:i w:val="0"/>
          <w:sz w:val="22"/>
          <w:szCs w:val="22"/>
        </w:rPr>
        <w:t>aročnika/</w:t>
      </w:r>
      <w:r w:rsidR="00FB0AF9" w:rsidRPr="00CC61F4">
        <w:rPr>
          <w:rFonts w:cs="Times New Roman"/>
          <w:i w:val="0"/>
          <w:sz w:val="22"/>
          <w:szCs w:val="22"/>
        </w:rPr>
        <w:t>U</w:t>
      </w:r>
      <w:r w:rsidRPr="0037508D">
        <w:rPr>
          <w:rFonts w:cs="Times New Roman"/>
          <w:i w:val="0"/>
          <w:sz w:val="22"/>
          <w:szCs w:val="22"/>
        </w:rPr>
        <w:t>pravljavca</w:t>
      </w:r>
      <w:r w:rsidR="008905C3">
        <w:rPr>
          <w:rFonts w:cs="Times New Roman"/>
          <w:i w:val="0"/>
          <w:sz w:val="22"/>
          <w:szCs w:val="22"/>
        </w:rPr>
        <w:t>,</w:t>
      </w:r>
    </w:p>
    <w:p w14:paraId="2F37FD44" w14:textId="3A95B54F" w:rsidR="008C6185" w:rsidRPr="00CC61F4" w:rsidRDefault="00DC1277" w:rsidP="008C6185">
      <w:pPr>
        <w:pStyle w:val="Odstavek"/>
        <w:numPr>
          <w:ilvl w:val="2"/>
          <w:numId w:val="28"/>
        </w:numPr>
        <w:rPr>
          <w:rFonts w:cs="Times New Roman"/>
          <w:i w:val="0"/>
          <w:sz w:val="22"/>
          <w:szCs w:val="22"/>
        </w:rPr>
      </w:pPr>
      <w:r w:rsidRPr="0037508D">
        <w:rPr>
          <w:rFonts w:cs="Times New Roman"/>
          <w:i w:val="0"/>
          <w:sz w:val="22"/>
          <w:szCs w:val="22"/>
        </w:rPr>
        <w:t>z</w:t>
      </w:r>
      <w:r w:rsidR="008C6185" w:rsidRPr="0037508D">
        <w:rPr>
          <w:rFonts w:cs="Times New Roman"/>
          <w:i w:val="0"/>
          <w:sz w:val="22"/>
          <w:szCs w:val="22"/>
        </w:rPr>
        <w:t xml:space="preserve">a šolanje strokovnega osebja </w:t>
      </w:r>
      <w:r w:rsidR="00FB0AF9" w:rsidRPr="00CC61F4">
        <w:rPr>
          <w:rFonts w:cs="Times New Roman"/>
          <w:i w:val="0"/>
          <w:sz w:val="22"/>
          <w:szCs w:val="22"/>
        </w:rPr>
        <w:t>N</w:t>
      </w:r>
      <w:r w:rsidR="008C6185" w:rsidRPr="0037508D">
        <w:rPr>
          <w:rFonts w:cs="Times New Roman"/>
          <w:i w:val="0"/>
          <w:sz w:val="22"/>
          <w:szCs w:val="22"/>
        </w:rPr>
        <w:t>aročnika/</w:t>
      </w:r>
      <w:r w:rsidR="00FB0AF9" w:rsidRPr="00CC61F4">
        <w:rPr>
          <w:rFonts w:cs="Times New Roman"/>
          <w:i w:val="0"/>
          <w:sz w:val="22"/>
          <w:szCs w:val="22"/>
        </w:rPr>
        <w:t>U</w:t>
      </w:r>
      <w:r w:rsidR="008C6185" w:rsidRPr="0037508D">
        <w:rPr>
          <w:rFonts w:cs="Times New Roman"/>
          <w:i w:val="0"/>
          <w:sz w:val="22"/>
          <w:szCs w:val="22"/>
        </w:rPr>
        <w:t xml:space="preserve">pravljavca na lokaciji </w:t>
      </w:r>
      <w:r w:rsidR="00FB0AF9" w:rsidRPr="00CC61F4">
        <w:rPr>
          <w:rFonts w:cs="Times New Roman"/>
          <w:i w:val="0"/>
          <w:sz w:val="22"/>
          <w:szCs w:val="22"/>
        </w:rPr>
        <w:t xml:space="preserve">Naročnika/Upravljavca </w:t>
      </w:r>
      <w:r w:rsidR="008C6185" w:rsidRPr="0037508D">
        <w:rPr>
          <w:rFonts w:cs="Times New Roman"/>
          <w:i w:val="0"/>
          <w:sz w:val="22"/>
          <w:szCs w:val="22"/>
        </w:rPr>
        <w:t>(</w:t>
      </w:r>
      <w:proofErr w:type="spellStart"/>
      <w:r w:rsidR="008C6185" w:rsidRPr="0037508D">
        <w:rPr>
          <w:rFonts w:cs="Times New Roman"/>
          <w:i w:val="0"/>
          <w:sz w:val="22"/>
          <w:szCs w:val="22"/>
        </w:rPr>
        <w:t>zap</w:t>
      </w:r>
      <w:proofErr w:type="spellEnd"/>
      <w:r w:rsidR="008C6185" w:rsidRPr="0037508D">
        <w:rPr>
          <w:rFonts w:cs="Times New Roman"/>
          <w:i w:val="0"/>
          <w:sz w:val="22"/>
          <w:szCs w:val="22"/>
        </w:rPr>
        <w:t>.</w:t>
      </w:r>
      <w:r w:rsidR="001057F3">
        <w:rPr>
          <w:rFonts w:cs="Times New Roman"/>
          <w:i w:val="0"/>
          <w:sz w:val="22"/>
          <w:szCs w:val="22"/>
        </w:rPr>
        <w:t xml:space="preserve"> </w:t>
      </w:r>
      <w:r w:rsidR="008C6185" w:rsidRPr="0037508D">
        <w:rPr>
          <w:rFonts w:cs="Times New Roman"/>
          <w:i w:val="0"/>
          <w:sz w:val="22"/>
          <w:szCs w:val="22"/>
        </w:rPr>
        <w:t>št. 3).</w:t>
      </w:r>
      <w:r w:rsidR="00FB0AF9" w:rsidRPr="00CC61F4">
        <w:rPr>
          <w:rFonts w:cs="Times New Roman"/>
          <w:i w:val="0"/>
          <w:sz w:val="22"/>
          <w:szCs w:val="22"/>
        </w:rPr>
        <w:t xml:space="preserve"> </w:t>
      </w:r>
      <w:r w:rsidRPr="00CC61F4">
        <w:rPr>
          <w:rFonts w:cs="Times New Roman"/>
          <w:i w:val="0"/>
          <w:sz w:val="22"/>
          <w:szCs w:val="22"/>
        </w:rPr>
        <w:t xml:space="preserve">V tej ceni morajo biti zajeti vsi potni stroški, dnevnice … potrebni za izvedbo šolanja strokovnjaka izvajalca/proizvajalca na terenu lokacije naročnika/upravljavca. </w:t>
      </w:r>
      <w:r w:rsidR="008C6185" w:rsidRPr="0037508D">
        <w:rPr>
          <w:rFonts w:cs="Times New Roman"/>
          <w:i w:val="0"/>
          <w:sz w:val="22"/>
          <w:szCs w:val="22"/>
        </w:rPr>
        <w:t xml:space="preserve">Za šolanje strokovnega osebja </w:t>
      </w:r>
      <w:r w:rsidR="00FB0AF9" w:rsidRPr="00CC61F4">
        <w:rPr>
          <w:rFonts w:cs="Times New Roman"/>
          <w:i w:val="0"/>
          <w:sz w:val="22"/>
          <w:szCs w:val="22"/>
        </w:rPr>
        <w:t>N</w:t>
      </w:r>
      <w:r w:rsidR="008C6185" w:rsidRPr="0037508D">
        <w:rPr>
          <w:rFonts w:cs="Times New Roman"/>
          <w:i w:val="0"/>
          <w:sz w:val="22"/>
          <w:szCs w:val="22"/>
        </w:rPr>
        <w:t>aročnika/</w:t>
      </w:r>
      <w:r w:rsidR="00FB0AF9" w:rsidRPr="00CC61F4">
        <w:rPr>
          <w:rFonts w:cs="Times New Roman"/>
          <w:i w:val="0"/>
          <w:sz w:val="22"/>
          <w:szCs w:val="22"/>
        </w:rPr>
        <w:t>U</w:t>
      </w:r>
      <w:r w:rsidR="008C6185" w:rsidRPr="0037508D">
        <w:rPr>
          <w:rFonts w:cs="Times New Roman"/>
          <w:i w:val="0"/>
          <w:sz w:val="22"/>
          <w:szCs w:val="22"/>
        </w:rPr>
        <w:t xml:space="preserve">pravljavca na lokaciji </w:t>
      </w:r>
      <w:r w:rsidRPr="0037508D">
        <w:rPr>
          <w:rFonts w:cs="Times New Roman"/>
          <w:i w:val="0"/>
          <w:sz w:val="22"/>
          <w:szCs w:val="22"/>
        </w:rPr>
        <w:t>izvajalca/proizvajalca</w:t>
      </w:r>
      <w:r w:rsidRPr="00CC61F4" w:rsidDel="00FB0AF9">
        <w:rPr>
          <w:rFonts w:cs="Times New Roman"/>
          <w:i w:val="0"/>
          <w:sz w:val="22"/>
          <w:szCs w:val="22"/>
        </w:rPr>
        <w:t xml:space="preserve"> </w:t>
      </w:r>
      <w:r w:rsidR="008C6185" w:rsidRPr="0037508D">
        <w:rPr>
          <w:rFonts w:cs="Times New Roman"/>
          <w:i w:val="0"/>
          <w:sz w:val="22"/>
          <w:szCs w:val="22"/>
        </w:rPr>
        <w:t>(</w:t>
      </w:r>
      <w:proofErr w:type="spellStart"/>
      <w:r w:rsidR="008C6185" w:rsidRPr="0037508D">
        <w:rPr>
          <w:rFonts w:cs="Times New Roman"/>
          <w:i w:val="0"/>
          <w:sz w:val="22"/>
          <w:szCs w:val="22"/>
        </w:rPr>
        <w:t>zap</w:t>
      </w:r>
      <w:proofErr w:type="spellEnd"/>
      <w:r w:rsidR="008C6185" w:rsidRPr="0037508D">
        <w:rPr>
          <w:rFonts w:cs="Times New Roman"/>
          <w:i w:val="0"/>
          <w:sz w:val="22"/>
          <w:szCs w:val="22"/>
        </w:rPr>
        <w:t>.</w:t>
      </w:r>
      <w:r w:rsidR="001057F3">
        <w:rPr>
          <w:rFonts w:cs="Times New Roman"/>
          <w:i w:val="0"/>
          <w:sz w:val="22"/>
          <w:szCs w:val="22"/>
        </w:rPr>
        <w:t xml:space="preserve"> </w:t>
      </w:r>
      <w:r w:rsidR="00AA055F">
        <w:rPr>
          <w:rFonts w:cs="Times New Roman"/>
          <w:i w:val="0"/>
          <w:sz w:val="22"/>
          <w:szCs w:val="22"/>
        </w:rPr>
        <w:t>št. 4)</w:t>
      </w:r>
      <w:r w:rsidR="008905C3">
        <w:rPr>
          <w:rFonts w:cs="Times New Roman"/>
          <w:i w:val="0"/>
          <w:sz w:val="22"/>
          <w:szCs w:val="22"/>
        </w:rPr>
        <w:t>,</w:t>
      </w:r>
    </w:p>
    <w:p w14:paraId="0350A8DD" w14:textId="32565487" w:rsidR="000A520E" w:rsidRPr="0037508D" w:rsidRDefault="00DC1277" w:rsidP="008C6185">
      <w:pPr>
        <w:pStyle w:val="Odstavek"/>
        <w:numPr>
          <w:ilvl w:val="2"/>
          <w:numId w:val="28"/>
        </w:numPr>
        <w:rPr>
          <w:rFonts w:cs="Times New Roman"/>
          <w:i w:val="0"/>
          <w:sz w:val="22"/>
          <w:szCs w:val="22"/>
        </w:rPr>
      </w:pPr>
      <w:r w:rsidRPr="00CC61F4">
        <w:rPr>
          <w:rFonts w:cs="Times New Roman"/>
          <w:i w:val="0"/>
          <w:sz w:val="22"/>
          <w:szCs w:val="22"/>
        </w:rPr>
        <w:t xml:space="preserve">za </w:t>
      </w:r>
      <w:r w:rsidRPr="0037508D">
        <w:rPr>
          <w:rFonts w:cs="Times New Roman"/>
          <w:i w:val="0"/>
          <w:sz w:val="22"/>
          <w:szCs w:val="22"/>
        </w:rPr>
        <w:t>izvedbo potrebnih varnostnih popravkov programske opreme v celotnem obdobju podpore vzdrževanju</w:t>
      </w:r>
      <w:r w:rsidRPr="00CC61F4">
        <w:rPr>
          <w:rFonts w:cs="Times New Roman"/>
          <w:i w:val="0"/>
          <w:sz w:val="22"/>
          <w:szCs w:val="22"/>
        </w:rPr>
        <w:t xml:space="preserve"> </w:t>
      </w:r>
      <w:r w:rsidRPr="0037508D">
        <w:rPr>
          <w:rFonts w:cs="Times New Roman"/>
          <w:i w:val="0"/>
          <w:sz w:val="22"/>
          <w:szCs w:val="22"/>
        </w:rPr>
        <w:t>(</w:t>
      </w:r>
      <w:proofErr w:type="spellStart"/>
      <w:r w:rsidRPr="0037508D">
        <w:rPr>
          <w:rFonts w:cs="Times New Roman"/>
          <w:i w:val="0"/>
          <w:sz w:val="22"/>
          <w:szCs w:val="22"/>
        </w:rPr>
        <w:t>zap</w:t>
      </w:r>
      <w:proofErr w:type="spellEnd"/>
      <w:r w:rsidRPr="0037508D">
        <w:rPr>
          <w:rFonts w:cs="Times New Roman"/>
          <w:i w:val="0"/>
          <w:sz w:val="22"/>
          <w:szCs w:val="22"/>
        </w:rPr>
        <w:t>.</w:t>
      </w:r>
      <w:r w:rsidR="001057F3">
        <w:rPr>
          <w:rFonts w:cs="Times New Roman"/>
          <w:i w:val="0"/>
          <w:sz w:val="22"/>
          <w:szCs w:val="22"/>
        </w:rPr>
        <w:t xml:space="preserve"> </w:t>
      </w:r>
      <w:r w:rsidR="00AA055F">
        <w:rPr>
          <w:rFonts w:cs="Times New Roman"/>
          <w:i w:val="0"/>
          <w:sz w:val="22"/>
          <w:szCs w:val="22"/>
        </w:rPr>
        <w:t>št. 5)</w:t>
      </w:r>
      <w:r w:rsidR="008905C3">
        <w:rPr>
          <w:rFonts w:cs="Times New Roman"/>
          <w:i w:val="0"/>
          <w:sz w:val="22"/>
          <w:szCs w:val="22"/>
        </w:rPr>
        <w:t>,</w:t>
      </w:r>
    </w:p>
    <w:p w14:paraId="06104ADC" w14:textId="2BCC34D3" w:rsidR="00DC1277" w:rsidRPr="0037508D" w:rsidRDefault="00DC1277" w:rsidP="008C6185">
      <w:pPr>
        <w:pStyle w:val="Odstavek"/>
        <w:numPr>
          <w:ilvl w:val="2"/>
          <w:numId w:val="28"/>
        </w:numPr>
        <w:rPr>
          <w:rFonts w:cs="Times New Roman"/>
          <w:i w:val="0"/>
          <w:sz w:val="22"/>
          <w:szCs w:val="22"/>
        </w:rPr>
      </w:pPr>
      <w:r w:rsidRPr="0037508D">
        <w:rPr>
          <w:rFonts w:cs="Times New Roman"/>
          <w:i w:val="0"/>
          <w:sz w:val="22"/>
          <w:szCs w:val="22"/>
        </w:rPr>
        <w:t>za izvedbo nadgradnje centralne programske opreme na ustrezno posodobitve operacijskega sistema (</w:t>
      </w:r>
      <w:proofErr w:type="spellStart"/>
      <w:r w:rsidRPr="0037508D">
        <w:rPr>
          <w:rFonts w:cs="Times New Roman"/>
          <w:i w:val="0"/>
          <w:sz w:val="22"/>
          <w:szCs w:val="22"/>
        </w:rPr>
        <w:t>zap</w:t>
      </w:r>
      <w:proofErr w:type="spellEnd"/>
      <w:r w:rsidRPr="0037508D">
        <w:rPr>
          <w:rFonts w:cs="Times New Roman"/>
          <w:i w:val="0"/>
          <w:sz w:val="22"/>
          <w:szCs w:val="22"/>
        </w:rPr>
        <w:t>.</w:t>
      </w:r>
      <w:r w:rsidR="001057F3">
        <w:rPr>
          <w:rFonts w:cs="Times New Roman"/>
          <w:i w:val="0"/>
          <w:sz w:val="22"/>
          <w:szCs w:val="22"/>
        </w:rPr>
        <w:t xml:space="preserve"> </w:t>
      </w:r>
      <w:r w:rsidR="00AA055F">
        <w:rPr>
          <w:rFonts w:cs="Times New Roman"/>
          <w:i w:val="0"/>
          <w:sz w:val="22"/>
          <w:szCs w:val="22"/>
        </w:rPr>
        <w:t>št. 6)</w:t>
      </w:r>
      <w:r w:rsidR="008905C3">
        <w:rPr>
          <w:rFonts w:cs="Times New Roman"/>
          <w:i w:val="0"/>
          <w:sz w:val="22"/>
          <w:szCs w:val="22"/>
        </w:rPr>
        <w:t>,</w:t>
      </w:r>
    </w:p>
    <w:p w14:paraId="2EEB914F" w14:textId="27A8DF43" w:rsidR="00DC1277" w:rsidRPr="0037508D" w:rsidRDefault="00DC1277" w:rsidP="008C6185">
      <w:pPr>
        <w:pStyle w:val="Odstavek"/>
        <w:numPr>
          <w:ilvl w:val="2"/>
          <w:numId w:val="28"/>
        </w:numPr>
        <w:rPr>
          <w:rFonts w:cs="Times New Roman"/>
          <w:i w:val="0"/>
          <w:sz w:val="22"/>
          <w:szCs w:val="22"/>
        </w:rPr>
      </w:pPr>
      <w:r w:rsidRPr="00CC61F4">
        <w:rPr>
          <w:rFonts w:cs="Times New Roman"/>
          <w:i w:val="0"/>
          <w:sz w:val="22"/>
          <w:szCs w:val="22"/>
        </w:rPr>
        <w:t xml:space="preserve">za </w:t>
      </w:r>
      <w:r w:rsidRPr="0037508D">
        <w:rPr>
          <w:rFonts w:cs="Times New Roman"/>
          <w:i w:val="0"/>
          <w:sz w:val="22"/>
          <w:szCs w:val="22"/>
        </w:rPr>
        <w:t>izvedbo nadgradnje SQL podatkovne baze (</w:t>
      </w:r>
      <w:proofErr w:type="spellStart"/>
      <w:r w:rsidRPr="0037508D">
        <w:rPr>
          <w:rFonts w:cs="Times New Roman"/>
          <w:i w:val="0"/>
          <w:sz w:val="22"/>
          <w:szCs w:val="22"/>
        </w:rPr>
        <w:t>zap</w:t>
      </w:r>
      <w:proofErr w:type="spellEnd"/>
      <w:r w:rsidRPr="0037508D">
        <w:rPr>
          <w:rFonts w:cs="Times New Roman"/>
          <w:i w:val="0"/>
          <w:sz w:val="22"/>
          <w:szCs w:val="22"/>
        </w:rPr>
        <w:t>.</w:t>
      </w:r>
      <w:r w:rsidR="001057F3">
        <w:rPr>
          <w:rFonts w:cs="Times New Roman"/>
          <w:i w:val="0"/>
          <w:sz w:val="22"/>
          <w:szCs w:val="22"/>
        </w:rPr>
        <w:t xml:space="preserve"> </w:t>
      </w:r>
      <w:r w:rsidR="00AA055F">
        <w:rPr>
          <w:rFonts w:cs="Times New Roman"/>
          <w:i w:val="0"/>
          <w:sz w:val="22"/>
          <w:szCs w:val="22"/>
        </w:rPr>
        <w:t>št. 7)</w:t>
      </w:r>
      <w:r w:rsidR="008905C3">
        <w:rPr>
          <w:rFonts w:cs="Times New Roman"/>
          <w:i w:val="0"/>
          <w:sz w:val="22"/>
          <w:szCs w:val="22"/>
        </w:rPr>
        <w:t>,</w:t>
      </w:r>
    </w:p>
    <w:p w14:paraId="58D1FA0C" w14:textId="58FF69F7" w:rsidR="00DC1277" w:rsidRPr="0037508D" w:rsidRDefault="00DC1277" w:rsidP="008C6185">
      <w:pPr>
        <w:pStyle w:val="Odstavek"/>
        <w:numPr>
          <w:ilvl w:val="2"/>
          <w:numId w:val="28"/>
        </w:numPr>
        <w:rPr>
          <w:rFonts w:cs="Times New Roman"/>
          <w:i w:val="0"/>
          <w:sz w:val="22"/>
          <w:szCs w:val="22"/>
        </w:rPr>
      </w:pPr>
      <w:r w:rsidRPr="0037508D">
        <w:rPr>
          <w:rFonts w:cs="Times New Roman"/>
          <w:i w:val="0"/>
          <w:sz w:val="22"/>
          <w:szCs w:val="22"/>
        </w:rPr>
        <w:t>za izvedbo posodobitev / nadgradnjo programske opreme na LCD in LED prikazovalnikih</w:t>
      </w:r>
      <w:r w:rsidR="00FB29C5">
        <w:rPr>
          <w:rFonts w:cs="Times New Roman"/>
          <w:i w:val="0"/>
          <w:sz w:val="22"/>
          <w:szCs w:val="22"/>
        </w:rPr>
        <w:t xml:space="preserve"> </w:t>
      </w:r>
      <w:r w:rsidR="00FB29C5" w:rsidRPr="0037508D">
        <w:rPr>
          <w:rFonts w:cs="Times New Roman"/>
          <w:i w:val="0"/>
          <w:sz w:val="22"/>
          <w:szCs w:val="22"/>
        </w:rPr>
        <w:t>(</w:t>
      </w:r>
      <w:proofErr w:type="spellStart"/>
      <w:r w:rsidR="00FB29C5" w:rsidRPr="0037508D">
        <w:rPr>
          <w:rFonts w:cs="Times New Roman"/>
          <w:i w:val="0"/>
          <w:sz w:val="22"/>
          <w:szCs w:val="22"/>
        </w:rPr>
        <w:t>zap</w:t>
      </w:r>
      <w:proofErr w:type="spellEnd"/>
      <w:r w:rsidR="00FB29C5" w:rsidRPr="0037508D">
        <w:rPr>
          <w:rFonts w:cs="Times New Roman"/>
          <w:i w:val="0"/>
          <w:sz w:val="22"/>
          <w:szCs w:val="22"/>
        </w:rPr>
        <w:t>.</w:t>
      </w:r>
      <w:r w:rsidR="001057F3">
        <w:rPr>
          <w:rFonts w:cs="Times New Roman"/>
          <w:i w:val="0"/>
          <w:sz w:val="22"/>
          <w:szCs w:val="22"/>
        </w:rPr>
        <w:t xml:space="preserve"> </w:t>
      </w:r>
      <w:r w:rsidR="00FB29C5" w:rsidRPr="0037508D">
        <w:rPr>
          <w:rFonts w:cs="Times New Roman"/>
          <w:i w:val="0"/>
          <w:sz w:val="22"/>
          <w:szCs w:val="22"/>
        </w:rPr>
        <w:t xml:space="preserve">št. </w:t>
      </w:r>
      <w:r w:rsidR="00FB29C5">
        <w:rPr>
          <w:rFonts w:cs="Times New Roman"/>
          <w:i w:val="0"/>
          <w:sz w:val="22"/>
          <w:szCs w:val="22"/>
        </w:rPr>
        <w:t>8</w:t>
      </w:r>
      <w:r w:rsidR="00AA055F">
        <w:rPr>
          <w:rFonts w:cs="Times New Roman"/>
          <w:i w:val="0"/>
          <w:sz w:val="22"/>
          <w:szCs w:val="22"/>
        </w:rPr>
        <w:t>)</w:t>
      </w:r>
      <w:r w:rsidR="008905C3">
        <w:rPr>
          <w:rFonts w:cs="Times New Roman"/>
          <w:i w:val="0"/>
          <w:sz w:val="22"/>
          <w:szCs w:val="22"/>
        </w:rPr>
        <w:t>.</w:t>
      </w:r>
    </w:p>
    <w:p w14:paraId="11FBDE44" w14:textId="611B4A09" w:rsidR="008C6185" w:rsidRPr="0037508D" w:rsidRDefault="008C6185" w:rsidP="008C6185">
      <w:pPr>
        <w:pStyle w:val="Odstavek"/>
        <w:rPr>
          <w:rFonts w:cs="Times New Roman"/>
          <w:i w:val="0"/>
          <w:sz w:val="22"/>
          <w:szCs w:val="22"/>
        </w:rPr>
      </w:pPr>
      <w:r w:rsidRPr="0037508D">
        <w:rPr>
          <w:rFonts w:cs="Times New Roman"/>
          <w:i w:val="0"/>
          <w:sz w:val="22"/>
          <w:szCs w:val="22"/>
        </w:rPr>
        <w:t xml:space="preserve">Pod kolono </w:t>
      </w:r>
      <w:r w:rsidR="000A520E" w:rsidRPr="00CC61F4">
        <w:rPr>
          <w:rFonts w:cs="Times New Roman"/>
          <w:i w:val="0"/>
          <w:color w:val="000000" w:themeColor="text1"/>
          <w:sz w:val="22"/>
          <w:szCs w:val="22"/>
        </w:rPr>
        <w:t>E</w:t>
      </w:r>
      <w:r w:rsidRPr="0037508D">
        <w:rPr>
          <w:rFonts w:cs="Times New Roman"/>
          <w:i w:val="0"/>
          <w:sz w:val="22"/>
          <w:szCs w:val="22"/>
        </w:rPr>
        <w:t xml:space="preserve"> je za namen primerljivosti ponudb že vpisano predvideno </w:t>
      </w:r>
      <w:r w:rsidR="00E74CDC" w:rsidRPr="0037508D">
        <w:rPr>
          <w:rFonts w:cs="Times New Roman"/>
          <w:i w:val="0"/>
          <w:sz w:val="22"/>
          <w:szCs w:val="22"/>
        </w:rPr>
        <w:t xml:space="preserve">število </w:t>
      </w:r>
      <w:r w:rsidRPr="0037508D">
        <w:rPr>
          <w:rFonts w:cs="Times New Roman"/>
          <w:i w:val="0"/>
          <w:sz w:val="22"/>
          <w:szCs w:val="22"/>
        </w:rPr>
        <w:t xml:space="preserve">potrebnih ur </w:t>
      </w:r>
      <w:r w:rsidR="0037508D" w:rsidRPr="00CC61F4">
        <w:rPr>
          <w:rFonts w:cs="Times New Roman"/>
          <w:i w:val="0"/>
          <w:sz w:val="22"/>
          <w:szCs w:val="22"/>
        </w:rPr>
        <w:t xml:space="preserve">in število kompletov izvedbe določenih storitev </w:t>
      </w:r>
      <w:r w:rsidRPr="0037508D">
        <w:rPr>
          <w:rFonts w:cs="Times New Roman"/>
          <w:i w:val="0"/>
          <w:sz w:val="22"/>
          <w:szCs w:val="22"/>
        </w:rPr>
        <w:t>v življenjski dobi</w:t>
      </w:r>
      <w:r w:rsidR="00886DF7" w:rsidRPr="0037508D">
        <w:rPr>
          <w:rFonts w:cs="Times New Roman"/>
          <w:i w:val="0"/>
          <w:sz w:val="22"/>
          <w:szCs w:val="22"/>
        </w:rPr>
        <w:t>.</w:t>
      </w:r>
      <w:r w:rsidR="008B7029" w:rsidRPr="0037508D">
        <w:rPr>
          <w:rFonts w:cs="Times New Roman"/>
          <w:i w:val="0"/>
          <w:sz w:val="22"/>
          <w:szCs w:val="22"/>
        </w:rPr>
        <w:t xml:space="preserve"> Pre</w:t>
      </w:r>
      <w:r w:rsidR="00886DF7" w:rsidRPr="0037508D">
        <w:rPr>
          <w:rFonts w:cs="Times New Roman"/>
          <w:i w:val="0"/>
          <w:sz w:val="22"/>
          <w:szCs w:val="22"/>
        </w:rPr>
        <w:t>d</w:t>
      </w:r>
      <w:r w:rsidR="008B7029" w:rsidRPr="0037508D">
        <w:rPr>
          <w:rFonts w:cs="Times New Roman"/>
          <w:i w:val="0"/>
          <w:sz w:val="22"/>
          <w:szCs w:val="22"/>
        </w:rPr>
        <w:t>videne količine ur</w:t>
      </w:r>
      <w:r w:rsidR="0037508D" w:rsidRPr="00CC61F4">
        <w:rPr>
          <w:rFonts w:cs="Times New Roman"/>
          <w:i w:val="0"/>
          <w:sz w:val="22"/>
          <w:szCs w:val="22"/>
        </w:rPr>
        <w:t xml:space="preserve"> in kompletov</w:t>
      </w:r>
      <w:r w:rsidR="008B7029" w:rsidRPr="0037508D">
        <w:rPr>
          <w:rFonts w:cs="Times New Roman"/>
          <w:i w:val="0"/>
          <w:sz w:val="22"/>
          <w:szCs w:val="22"/>
        </w:rPr>
        <w:t xml:space="preserve"> se ne sme spreminjati. </w:t>
      </w:r>
    </w:p>
    <w:p w14:paraId="068A91E6" w14:textId="77777777" w:rsidR="008C6185" w:rsidRPr="005C747B" w:rsidRDefault="008C6185" w:rsidP="008C6185">
      <w:pPr>
        <w:pStyle w:val="Odstavek"/>
        <w:rPr>
          <w:rFonts w:cs="Times New Roman"/>
          <w:i w:val="0"/>
          <w:sz w:val="22"/>
          <w:szCs w:val="22"/>
        </w:rPr>
      </w:pPr>
      <w:r w:rsidRPr="005C747B">
        <w:rPr>
          <w:rFonts w:cs="Times New Roman"/>
          <w:i w:val="0"/>
          <w:sz w:val="22"/>
          <w:szCs w:val="22"/>
        </w:rPr>
        <w:t>Celoten strošek vseh postavk za celotno obdobje se nato sešteje skupaj s stroški korektivnega in preventivnega vzdrževanja (v Tabeli 5a) in je predmet merila ocenjevanja.</w:t>
      </w:r>
    </w:p>
    <w:p w14:paraId="0D0BEB11" w14:textId="77777777" w:rsidR="005E1E42" w:rsidRPr="005C747B" w:rsidRDefault="005E1E42" w:rsidP="005E1E42">
      <w:pPr>
        <w:pStyle w:val="Naslov1"/>
        <w:rPr>
          <w:rFonts w:cs="Times New Roman"/>
          <w:i w:val="0"/>
          <w:szCs w:val="22"/>
        </w:rPr>
      </w:pPr>
      <w:bookmarkStart w:id="12" w:name="_Toc72418352"/>
      <w:r w:rsidRPr="005C747B">
        <w:rPr>
          <w:rFonts w:eastAsia="Times New Roman" w:cs="Times New Roman"/>
          <w:i w:val="0"/>
          <w:sz w:val="24"/>
          <w:szCs w:val="24"/>
        </w:rPr>
        <w:t>Ponudbe za podporo vzdrževanju in priloge</w:t>
      </w:r>
      <w:bookmarkEnd w:id="12"/>
    </w:p>
    <w:p w14:paraId="1D459BBB" w14:textId="77777777" w:rsidR="005E1E42" w:rsidRPr="005C747B" w:rsidRDefault="005E1E42" w:rsidP="005E1E42">
      <w:pPr>
        <w:rPr>
          <w:rFonts w:cs="Times New Roman"/>
        </w:rPr>
      </w:pPr>
    </w:p>
    <w:p w14:paraId="12742363" w14:textId="77777777" w:rsidR="00164A1B" w:rsidRPr="005C747B" w:rsidRDefault="00164A1B" w:rsidP="003A214D">
      <w:pPr>
        <w:pStyle w:val="Odstavek"/>
        <w:numPr>
          <w:ilvl w:val="0"/>
          <w:numId w:val="0"/>
        </w:numPr>
        <w:ind w:left="720"/>
        <w:rPr>
          <w:rFonts w:cs="Times New Roman"/>
          <w:i w:val="0"/>
          <w:sz w:val="22"/>
          <w:szCs w:val="22"/>
        </w:rPr>
      </w:pPr>
      <w:r w:rsidRPr="005C747B">
        <w:rPr>
          <w:rFonts w:cs="Times New Roman"/>
          <w:i w:val="0"/>
          <w:sz w:val="22"/>
          <w:szCs w:val="22"/>
        </w:rPr>
        <w:t>Ponudnik mora k ponudbeni dokumentaciji priložiti naslednje izpolnjene tabele:</w:t>
      </w:r>
    </w:p>
    <w:p w14:paraId="55144CC3" w14:textId="77777777" w:rsidR="00B37052" w:rsidRPr="005C747B" w:rsidRDefault="00B37052" w:rsidP="00B37052">
      <w:pPr>
        <w:pStyle w:val="Odstavekseznama"/>
        <w:numPr>
          <w:ilvl w:val="0"/>
          <w:numId w:val="31"/>
        </w:numPr>
        <w:rPr>
          <w:rFonts w:ascii="Times New Roman" w:eastAsia="Times New Roman" w:hAnsi="Times New Roman" w:cs="Times New Roman"/>
        </w:rPr>
      </w:pPr>
      <w:r w:rsidRPr="005C747B">
        <w:rPr>
          <w:rFonts w:ascii="Times New Roman" w:eastAsia="Times New Roman" w:hAnsi="Times New Roman" w:cs="Times New Roman"/>
        </w:rPr>
        <w:t xml:space="preserve">Tabela 1 – </w:t>
      </w:r>
      <w:r>
        <w:rPr>
          <w:rFonts w:ascii="Times New Roman" w:eastAsia="Times New Roman" w:hAnsi="Times New Roman" w:cs="Times New Roman"/>
        </w:rPr>
        <w:t>Nadgradnja</w:t>
      </w:r>
      <w:r w:rsidRPr="005C747B">
        <w:rPr>
          <w:rFonts w:ascii="Times New Roman" w:eastAsia="Times New Roman" w:hAnsi="Times New Roman" w:cs="Times New Roman"/>
        </w:rPr>
        <w:t xml:space="preserve"> </w:t>
      </w:r>
      <w:r>
        <w:rPr>
          <w:rFonts w:ascii="Times New Roman" w:eastAsia="Times New Roman" w:hAnsi="Times New Roman" w:cs="Times New Roman"/>
        </w:rPr>
        <w:t>postajališč</w:t>
      </w:r>
    </w:p>
    <w:p w14:paraId="06D1B62D" w14:textId="77777777" w:rsidR="00B37052" w:rsidRPr="005C747B" w:rsidRDefault="00B37052" w:rsidP="00B37052">
      <w:pPr>
        <w:pStyle w:val="Odstavekseznama"/>
        <w:numPr>
          <w:ilvl w:val="0"/>
          <w:numId w:val="31"/>
        </w:numPr>
        <w:rPr>
          <w:rFonts w:ascii="Times New Roman" w:eastAsia="Times New Roman" w:hAnsi="Times New Roman" w:cs="Times New Roman"/>
        </w:rPr>
      </w:pPr>
      <w:r w:rsidRPr="005C747B">
        <w:rPr>
          <w:rFonts w:ascii="Times New Roman" w:eastAsia="Times New Roman" w:hAnsi="Times New Roman" w:cs="Times New Roman"/>
        </w:rPr>
        <w:t xml:space="preserve">Tabela 2 – </w:t>
      </w:r>
      <w:r>
        <w:rPr>
          <w:rFonts w:ascii="Times New Roman" w:eastAsia="Times New Roman" w:hAnsi="Times New Roman" w:cs="Times New Roman"/>
        </w:rPr>
        <w:t>Nadgradnja</w:t>
      </w:r>
      <w:r w:rsidRPr="005C747B">
        <w:rPr>
          <w:rFonts w:ascii="Times New Roman" w:eastAsia="Times New Roman" w:hAnsi="Times New Roman" w:cs="Times New Roman"/>
        </w:rPr>
        <w:t xml:space="preserve"> </w:t>
      </w:r>
      <w:r>
        <w:rPr>
          <w:rFonts w:ascii="Times New Roman" w:eastAsia="Times New Roman" w:hAnsi="Times New Roman" w:cs="Times New Roman"/>
        </w:rPr>
        <w:t>postaj</w:t>
      </w:r>
    </w:p>
    <w:p w14:paraId="36468DF3" w14:textId="77777777" w:rsidR="00B37052" w:rsidRPr="005C747B" w:rsidRDefault="00B37052" w:rsidP="00B37052">
      <w:pPr>
        <w:pStyle w:val="Odstavekseznama"/>
        <w:numPr>
          <w:ilvl w:val="0"/>
          <w:numId w:val="31"/>
        </w:numPr>
        <w:rPr>
          <w:rFonts w:ascii="Times New Roman" w:eastAsia="Times New Roman" w:hAnsi="Times New Roman" w:cs="Times New Roman"/>
        </w:rPr>
      </w:pPr>
      <w:r w:rsidRPr="005C747B">
        <w:rPr>
          <w:rFonts w:ascii="Times New Roman" w:eastAsia="Times New Roman" w:hAnsi="Times New Roman" w:cs="Times New Roman"/>
        </w:rPr>
        <w:t xml:space="preserve">Tabela 3 – Cenik opreme za </w:t>
      </w:r>
      <w:r>
        <w:rPr>
          <w:rFonts w:ascii="Times New Roman" w:eastAsia="Times New Roman" w:hAnsi="Times New Roman" w:cs="Times New Roman"/>
        </w:rPr>
        <w:t>nadgradnje</w:t>
      </w:r>
    </w:p>
    <w:p w14:paraId="4BC0868F" w14:textId="77777777" w:rsidR="00B37052" w:rsidRPr="005C747B" w:rsidRDefault="00B37052" w:rsidP="00B37052">
      <w:pPr>
        <w:pStyle w:val="Odstavekseznama"/>
        <w:numPr>
          <w:ilvl w:val="0"/>
          <w:numId w:val="31"/>
        </w:numPr>
        <w:rPr>
          <w:rFonts w:ascii="Times New Roman" w:eastAsia="Times New Roman" w:hAnsi="Times New Roman" w:cs="Times New Roman"/>
        </w:rPr>
      </w:pPr>
      <w:r w:rsidRPr="005C747B">
        <w:rPr>
          <w:rFonts w:ascii="Times New Roman" w:eastAsia="Times New Roman" w:hAnsi="Times New Roman" w:cs="Times New Roman"/>
        </w:rPr>
        <w:t xml:space="preserve">Tabela 4 – Predvideni stroški </w:t>
      </w:r>
      <w:r>
        <w:rPr>
          <w:rFonts w:ascii="Times New Roman" w:eastAsia="Times New Roman" w:hAnsi="Times New Roman" w:cs="Times New Roman"/>
        </w:rPr>
        <w:t>nadgradenj</w:t>
      </w:r>
    </w:p>
    <w:p w14:paraId="33F6E947" w14:textId="77777777" w:rsidR="00B37052" w:rsidRPr="005C747B" w:rsidRDefault="00B37052" w:rsidP="00B37052">
      <w:pPr>
        <w:pStyle w:val="Odstavekseznama"/>
        <w:numPr>
          <w:ilvl w:val="0"/>
          <w:numId w:val="31"/>
        </w:numPr>
        <w:rPr>
          <w:rFonts w:ascii="Times New Roman" w:eastAsia="Times New Roman" w:hAnsi="Times New Roman" w:cs="Times New Roman"/>
        </w:rPr>
      </w:pPr>
      <w:r w:rsidRPr="005C747B">
        <w:rPr>
          <w:rFonts w:ascii="Times New Roman" w:eastAsia="Times New Roman" w:hAnsi="Times New Roman" w:cs="Times New Roman"/>
        </w:rPr>
        <w:lastRenderedPageBreak/>
        <w:t>Tabela 5a – Strošek korektivnega in preventivnega vzdrževanja v življenjski dobi-oprema in rezervni deli</w:t>
      </w:r>
    </w:p>
    <w:p w14:paraId="22600DA7" w14:textId="77777777" w:rsidR="00B37052" w:rsidRPr="005C747B" w:rsidRDefault="00B37052" w:rsidP="00B37052">
      <w:pPr>
        <w:pStyle w:val="Odstavekseznama"/>
        <w:numPr>
          <w:ilvl w:val="0"/>
          <w:numId w:val="31"/>
        </w:numPr>
        <w:rPr>
          <w:rFonts w:ascii="Times New Roman" w:eastAsia="Times New Roman" w:hAnsi="Times New Roman" w:cs="Times New Roman"/>
        </w:rPr>
      </w:pPr>
      <w:r w:rsidRPr="005C747B">
        <w:rPr>
          <w:rFonts w:ascii="Times New Roman" w:eastAsia="Times New Roman" w:hAnsi="Times New Roman" w:cs="Times New Roman"/>
        </w:rPr>
        <w:t>Tabela 5b – Strošek storitev korektivnega in preventivnega vzdrževanja v življenjski dobi</w:t>
      </w:r>
    </w:p>
    <w:p w14:paraId="3F987156" w14:textId="77777777" w:rsidR="00A2321F" w:rsidRPr="005C747B" w:rsidRDefault="00A2321F" w:rsidP="00A2321F">
      <w:pPr>
        <w:ind w:left="709"/>
        <w:rPr>
          <w:rFonts w:eastAsia="Times New Roman" w:cs="Times New Roman"/>
        </w:rPr>
      </w:pPr>
    </w:p>
    <w:p w14:paraId="4CEF9FBE" w14:textId="77777777" w:rsidR="00D34D6F" w:rsidRPr="005C747B" w:rsidRDefault="00D34D6F" w:rsidP="00151DFC">
      <w:pPr>
        <w:rPr>
          <w:rFonts w:eastAsia="Times New Roman" w:cs="Times New Roman"/>
          <w:i/>
          <w:sz w:val="24"/>
          <w:szCs w:val="24"/>
        </w:rPr>
      </w:pPr>
    </w:p>
    <w:sectPr w:rsidR="00D34D6F" w:rsidRPr="005C747B" w:rsidSect="006A2651">
      <w:headerReference w:type="default" r:id="rId9"/>
      <w:footerReference w:type="default" r:id="rId10"/>
      <w:type w:val="oddPage"/>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A5B4" w14:textId="77777777" w:rsidR="00040C3F" w:rsidRDefault="00040C3F" w:rsidP="0015466B">
      <w:r>
        <w:separator/>
      </w:r>
    </w:p>
  </w:endnote>
  <w:endnote w:type="continuationSeparator" w:id="0">
    <w:p w14:paraId="13E7395C" w14:textId="77777777" w:rsidR="00040C3F" w:rsidRDefault="00040C3F" w:rsidP="0015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C16D" w14:textId="31A97503" w:rsidR="009275B2" w:rsidRPr="0015466B" w:rsidRDefault="00A80593" w:rsidP="00A80593">
    <w:pPr>
      <w:pStyle w:val="Noga"/>
      <w:jc w:val="left"/>
      <w:rPr>
        <w:i/>
        <w:sz w:val="20"/>
        <w:szCs w:val="20"/>
      </w:rPr>
    </w:pPr>
    <w:r>
      <w:rPr>
        <w:i/>
        <w:sz w:val="20"/>
        <w:szCs w:val="20"/>
      </w:rPr>
      <w:tab/>
    </w:r>
    <w:r>
      <w:rPr>
        <w:i/>
        <w:sz w:val="20"/>
        <w:szCs w:val="20"/>
      </w:rPr>
      <w:tab/>
    </w:r>
    <w:r w:rsidR="009275B2" w:rsidRPr="0015466B">
      <w:rPr>
        <w:i/>
        <w:sz w:val="20"/>
        <w:szCs w:val="20"/>
      </w:rPr>
      <w:fldChar w:fldCharType="begin"/>
    </w:r>
    <w:r w:rsidR="009275B2" w:rsidRPr="0015466B">
      <w:rPr>
        <w:i/>
        <w:sz w:val="20"/>
        <w:szCs w:val="20"/>
      </w:rPr>
      <w:instrText xml:space="preserve"> PAGE   \* MERGEFORMAT </w:instrText>
    </w:r>
    <w:r w:rsidR="009275B2" w:rsidRPr="0015466B">
      <w:rPr>
        <w:i/>
        <w:sz w:val="20"/>
        <w:szCs w:val="20"/>
      </w:rPr>
      <w:fldChar w:fldCharType="separate"/>
    </w:r>
    <w:r w:rsidR="008905C3">
      <w:rPr>
        <w:i/>
        <w:noProof/>
        <w:sz w:val="20"/>
        <w:szCs w:val="20"/>
      </w:rPr>
      <w:t>1</w:t>
    </w:r>
    <w:r w:rsidR="008905C3">
      <w:rPr>
        <w:i/>
        <w:noProof/>
        <w:sz w:val="20"/>
        <w:szCs w:val="20"/>
      </w:rPr>
      <w:t>0</w:t>
    </w:r>
    <w:r w:rsidR="009275B2" w:rsidRPr="0015466B">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7942" w14:textId="77777777" w:rsidR="00040C3F" w:rsidRDefault="00040C3F" w:rsidP="0015466B">
      <w:r>
        <w:separator/>
      </w:r>
    </w:p>
  </w:footnote>
  <w:footnote w:type="continuationSeparator" w:id="0">
    <w:p w14:paraId="5F92D92F" w14:textId="77777777" w:rsidR="00040C3F" w:rsidRDefault="00040C3F" w:rsidP="00154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6E03" w14:textId="77777777" w:rsidR="006A2651" w:rsidRPr="00D26B21" w:rsidRDefault="006A2651" w:rsidP="006A2651">
    <w:pPr>
      <w:pStyle w:val="Glava"/>
      <w:tabs>
        <w:tab w:val="clear" w:pos="4536"/>
        <w:tab w:val="left" w:pos="-2127"/>
        <w:tab w:val="left" w:pos="3969"/>
      </w:tabs>
      <w:spacing w:before="120" w:line="240" w:lineRule="exact"/>
      <w:jc w:val="center"/>
      <w:rPr>
        <w:b/>
        <w:sz w:val="16"/>
        <w:szCs w:val="16"/>
      </w:rPr>
    </w:pPr>
    <w:r w:rsidRPr="00D26B21">
      <w:rPr>
        <w:b/>
        <w:sz w:val="16"/>
        <w:szCs w:val="16"/>
      </w:rPr>
      <w:t>PODPORA VZDRŽEVANJU</w:t>
    </w:r>
  </w:p>
  <w:p w14:paraId="69823A3C" w14:textId="3F948771" w:rsidR="006A2651" w:rsidRPr="00D26B21" w:rsidRDefault="00555BBC" w:rsidP="006A2651">
    <w:pPr>
      <w:pStyle w:val="Noga"/>
      <w:jc w:val="center"/>
      <w:rPr>
        <w:sz w:val="18"/>
        <w:szCs w:val="18"/>
      </w:rPr>
    </w:pPr>
    <w:r>
      <w:rPr>
        <w:bCs/>
        <w:iCs/>
        <w:sz w:val="18"/>
        <w:szCs w:val="18"/>
      </w:rPr>
      <w:t>Izvedba</w:t>
    </w:r>
    <w:r w:rsidR="006A2651" w:rsidRPr="00D26B21">
      <w:rPr>
        <w:bCs/>
        <w:iCs/>
        <w:sz w:val="18"/>
        <w:szCs w:val="18"/>
      </w:rPr>
      <w:t xml:space="preserve"> centralnega sistema obveščanje potnikov na javni železniški infrastrukturi</w:t>
    </w:r>
  </w:p>
  <w:p w14:paraId="05A91CB0" w14:textId="77777777" w:rsidR="006A2651" w:rsidRDefault="006A265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96C"/>
    <w:multiLevelType w:val="hybridMultilevel"/>
    <w:tmpl w:val="27288FA6"/>
    <w:lvl w:ilvl="0" w:tplc="44469B6C">
      <w:start w:val="1"/>
      <w:numFmt w:val="decimal"/>
      <w:lvlText w:val="%1."/>
      <w:lvlJc w:val="left"/>
      <w:pPr>
        <w:tabs>
          <w:tab w:val="num" w:pos="1287"/>
        </w:tabs>
        <w:ind w:left="1287"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531C4"/>
    <w:multiLevelType w:val="hybridMultilevel"/>
    <w:tmpl w:val="EFD0AC4A"/>
    <w:lvl w:ilvl="0" w:tplc="0424000F">
      <w:start w:val="1"/>
      <w:numFmt w:val="decimal"/>
      <w:lvlText w:val="%1."/>
      <w:lvlJc w:val="left"/>
      <w:pPr>
        <w:ind w:left="720" w:hanging="360"/>
      </w:pPr>
      <w:rPr>
        <w:rFonts w:hint="default"/>
      </w:rPr>
    </w:lvl>
    <w:lvl w:ilvl="1" w:tplc="0424000B">
      <w:start w:val="1"/>
      <w:numFmt w:val="bullet"/>
      <w:lvlText w:val=""/>
      <w:lvlJc w:val="left"/>
      <w:pPr>
        <w:ind w:left="1440" w:hanging="360"/>
      </w:pPr>
      <w:rPr>
        <w:rFonts w:ascii="Wingdings" w:hAnsi="Wingding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DB3C5B"/>
    <w:multiLevelType w:val="hybridMultilevel"/>
    <w:tmpl w:val="E850D86E"/>
    <w:lvl w:ilvl="0" w:tplc="0DB890BC">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50F2710"/>
    <w:multiLevelType w:val="hybridMultilevel"/>
    <w:tmpl w:val="A0DA5150"/>
    <w:lvl w:ilvl="0" w:tplc="0424000F">
      <w:start w:val="1"/>
      <w:numFmt w:val="decimal"/>
      <w:lvlText w:val="%1."/>
      <w:lvlJc w:val="left"/>
      <w:pPr>
        <w:ind w:left="720" w:hanging="360"/>
      </w:pPr>
      <w:rPr>
        <w:rFonts w:hint="default"/>
      </w:rPr>
    </w:lvl>
    <w:lvl w:ilvl="1" w:tplc="0424000B">
      <w:start w:val="1"/>
      <w:numFmt w:val="bullet"/>
      <w:lvlText w:val=""/>
      <w:lvlJc w:val="left"/>
      <w:pPr>
        <w:ind w:left="1440" w:hanging="360"/>
      </w:pPr>
      <w:rPr>
        <w:rFonts w:ascii="Wingdings" w:hAnsi="Wingding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9B4706"/>
    <w:multiLevelType w:val="hybridMultilevel"/>
    <w:tmpl w:val="E5AA2F02"/>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5" w15:restartNumberingAfterBreak="0">
    <w:nsid w:val="204C2B3C"/>
    <w:multiLevelType w:val="multilevel"/>
    <w:tmpl w:val="787A4F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45"/>
        </w:tabs>
        <w:ind w:left="114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D537D39"/>
    <w:multiLevelType w:val="hybridMultilevel"/>
    <w:tmpl w:val="3B302E24"/>
    <w:lvl w:ilvl="0" w:tplc="F47E15C8">
      <w:start w:val="1"/>
      <w:numFmt w:val="decimal"/>
      <w:lvlText w:val="Priloga %1"/>
      <w:lvlJc w:val="left"/>
      <w:pPr>
        <w:tabs>
          <w:tab w:val="num" w:pos="1931"/>
        </w:tabs>
        <w:ind w:left="1931" w:hanging="851"/>
      </w:pPr>
    </w:lvl>
    <w:lvl w:ilvl="1" w:tplc="ABAC7140">
      <w:start w:val="1"/>
      <w:numFmt w:val="decimal"/>
      <w:lvlText w:val="Priloga %2"/>
      <w:lvlJc w:val="left"/>
      <w:pPr>
        <w:tabs>
          <w:tab w:val="num" w:pos="1928"/>
        </w:tabs>
        <w:ind w:left="1928" w:hanging="848"/>
      </w:pPr>
      <w:rPr>
        <w:strike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DC93DC0"/>
    <w:multiLevelType w:val="hybridMultilevel"/>
    <w:tmpl w:val="CEF426F4"/>
    <w:lvl w:ilvl="0" w:tplc="F95A92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FA7AA4"/>
    <w:multiLevelType w:val="multilevel"/>
    <w:tmpl w:val="51ACA5E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30E4EC8"/>
    <w:multiLevelType w:val="multilevel"/>
    <w:tmpl w:val="3A58BAB2"/>
    <w:lvl w:ilvl="0">
      <w:start w:val="1"/>
      <w:numFmt w:val="lowerLetter"/>
      <w:lvlText w:val="%1)"/>
      <w:lvlJc w:val="left"/>
      <w:pPr>
        <w:ind w:left="1070" w:hanging="360"/>
      </w:pPr>
      <w:rPr>
        <w:rFonts w:cs="Times New Roman" w:hint="default"/>
      </w:rPr>
    </w:lvl>
    <w:lvl w:ilvl="1">
      <w:start w:val="1"/>
      <w:numFmt w:val="lowerLetter"/>
      <w:lvlText w:val="%1.%2.)"/>
      <w:lvlJc w:val="left"/>
      <w:pPr>
        <w:tabs>
          <w:tab w:val="num" w:pos="1418"/>
        </w:tabs>
        <w:ind w:left="1418" w:hanging="681"/>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36326BF0"/>
    <w:multiLevelType w:val="multilevel"/>
    <w:tmpl w:val="3FFC3918"/>
    <w:lvl w:ilvl="0">
      <w:start w:val="1"/>
      <w:numFmt w:val="lowerLetter"/>
      <w:pStyle w:val="Odstavek"/>
      <w:lvlText w:val="%1)"/>
      <w:lvlJc w:val="left"/>
      <w:pPr>
        <w:ind w:left="644" w:hanging="360"/>
      </w:pPr>
      <w:rPr>
        <w:rFonts w:hint="default"/>
      </w:rPr>
    </w:lvl>
    <w:lvl w:ilvl="1">
      <w:start w:val="1"/>
      <w:numFmt w:val="lowerRoman"/>
      <w:lvlText w:val="%1.%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6B75061"/>
    <w:multiLevelType w:val="hybridMultilevel"/>
    <w:tmpl w:val="166ED4D8"/>
    <w:lvl w:ilvl="0" w:tplc="DF64BE44">
      <w:start w:val="1"/>
      <w:numFmt w:val="decimal"/>
      <w:lvlText w:val="(%1)"/>
      <w:lvlJc w:val="left"/>
      <w:pPr>
        <w:ind w:left="570" w:hanging="570"/>
      </w:pPr>
      <w:rPr>
        <w:rFonts w:hint="default"/>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7557E5E"/>
    <w:multiLevelType w:val="hybridMultilevel"/>
    <w:tmpl w:val="57BC3134"/>
    <w:lvl w:ilvl="0" w:tplc="0424000F">
      <w:start w:val="1"/>
      <w:numFmt w:val="decimal"/>
      <w:lvlText w:val="%1."/>
      <w:lvlJc w:val="left"/>
      <w:pPr>
        <w:ind w:left="720" w:hanging="360"/>
      </w:pPr>
      <w:rPr>
        <w:rFonts w:hint="default"/>
      </w:rPr>
    </w:lvl>
    <w:lvl w:ilvl="1" w:tplc="0424000B">
      <w:start w:val="1"/>
      <w:numFmt w:val="bullet"/>
      <w:lvlText w:val=""/>
      <w:lvlJc w:val="left"/>
      <w:pPr>
        <w:ind w:left="1440" w:hanging="360"/>
      </w:pPr>
      <w:rPr>
        <w:rFonts w:ascii="Wingdings" w:hAnsi="Wingding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5E22D4"/>
    <w:multiLevelType w:val="hybridMultilevel"/>
    <w:tmpl w:val="D598D15C"/>
    <w:lvl w:ilvl="0" w:tplc="6762A246">
      <w:start w:val="1"/>
      <w:numFmt w:val="lowerLetter"/>
      <w:lvlText w:val="%1)"/>
      <w:lvlJc w:val="left"/>
      <w:pPr>
        <w:ind w:left="1785" w:hanging="360"/>
      </w:pPr>
    </w:lvl>
    <w:lvl w:ilvl="1" w:tplc="04240019" w:tentative="1">
      <w:start w:val="1"/>
      <w:numFmt w:val="lowerLetter"/>
      <w:lvlText w:val="%2."/>
      <w:lvlJc w:val="left"/>
      <w:pPr>
        <w:ind w:left="2505" w:hanging="360"/>
      </w:pPr>
    </w:lvl>
    <w:lvl w:ilvl="2" w:tplc="0424001B" w:tentative="1">
      <w:start w:val="1"/>
      <w:numFmt w:val="lowerRoman"/>
      <w:lvlText w:val="%3."/>
      <w:lvlJc w:val="right"/>
      <w:pPr>
        <w:ind w:left="3225" w:hanging="180"/>
      </w:pPr>
    </w:lvl>
    <w:lvl w:ilvl="3" w:tplc="0424000F" w:tentative="1">
      <w:start w:val="1"/>
      <w:numFmt w:val="decimal"/>
      <w:lvlText w:val="%4."/>
      <w:lvlJc w:val="left"/>
      <w:pPr>
        <w:ind w:left="3945" w:hanging="360"/>
      </w:pPr>
    </w:lvl>
    <w:lvl w:ilvl="4" w:tplc="04240019" w:tentative="1">
      <w:start w:val="1"/>
      <w:numFmt w:val="lowerLetter"/>
      <w:lvlText w:val="%5."/>
      <w:lvlJc w:val="left"/>
      <w:pPr>
        <w:ind w:left="4665" w:hanging="360"/>
      </w:pPr>
    </w:lvl>
    <w:lvl w:ilvl="5" w:tplc="0424001B" w:tentative="1">
      <w:start w:val="1"/>
      <w:numFmt w:val="lowerRoman"/>
      <w:lvlText w:val="%6."/>
      <w:lvlJc w:val="right"/>
      <w:pPr>
        <w:ind w:left="5385" w:hanging="180"/>
      </w:pPr>
    </w:lvl>
    <w:lvl w:ilvl="6" w:tplc="0424000F" w:tentative="1">
      <w:start w:val="1"/>
      <w:numFmt w:val="decimal"/>
      <w:lvlText w:val="%7."/>
      <w:lvlJc w:val="left"/>
      <w:pPr>
        <w:ind w:left="6105" w:hanging="360"/>
      </w:pPr>
    </w:lvl>
    <w:lvl w:ilvl="7" w:tplc="04240019" w:tentative="1">
      <w:start w:val="1"/>
      <w:numFmt w:val="lowerLetter"/>
      <w:lvlText w:val="%8."/>
      <w:lvlJc w:val="left"/>
      <w:pPr>
        <w:ind w:left="6825" w:hanging="360"/>
      </w:pPr>
    </w:lvl>
    <w:lvl w:ilvl="8" w:tplc="0424001B" w:tentative="1">
      <w:start w:val="1"/>
      <w:numFmt w:val="lowerRoman"/>
      <w:lvlText w:val="%9."/>
      <w:lvlJc w:val="right"/>
      <w:pPr>
        <w:ind w:left="7545" w:hanging="180"/>
      </w:pPr>
    </w:lvl>
  </w:abstractNum>
  <w:abstractNum w:abstractNumId="14" w15:restartNumberingAfterBreak="0">
    <w:nsid w:val="38BE1079"/>
    <w:multiLevelType w:val="multilevel"/>
    <w:tmpl w:val="04240025"/>
    <w:lvl w:ilvl="0">
      <w:start w:val="1"/>
      <w:numFmt w:val="decimal"/>
      <w:pStyle w:val="Naslov1"/>
      <w:lvlText w:val="%1"/>
      <w:lvlJc w:val="left"/>
      <w:pPr>
        <w:ind w:left="858"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5" w15:restartNumberingAfterBreak="0">
    <w:nsid w:val="3934489D"/>
    <w:multiLevelType w:val="hybridMultilevel"/>
    <w:tmpl w:val="DDCEDA26"/>
    <w:lvl w:ilvl="0" w:tplc="57CEF3AE">
      <w:numFmt w:val="bullet"/>
      <w:lvlText w:val="-"/>
      <w:lvlJc w:val="left"/>
      <w:pPr>
        <w:tabs>
          <w:tab w:val="num" w:pos="1068"/>
        </w:tabs>
        <w:ind w:left="1068" w:hanging="360"/>
      </w:pPr>
      <w:rPr>
        <w:rFonts w:ascii="Arial" w:eastAsia="Times New Roman" w:hAnsi="Arial" w:cs="Arial" w:hint="default"/>
      </w:rPr>
    </w:lvl>
    <w:lvl w:ilvl="1" w:tplc="04240001">
      <w:start w:val="1"/>
      <w:numFmt w:val="bullet"/>
      <w:lvlText w:val="o"/>
      <w:lvlJc w:val="left"/>
      <w:pPr>
        <w:tabs>
          <w:tab w:val="num" w:pos="1788"/>
        </w:tabs>
        <w:ind w:left="1788" w:hanging="360"/>
      </w:pPr>
      <w:rPr>
        <w:rFonts w:ascii="Courier New" w:hAnsi="Courier New" w:cs="Courier New" w:hint="default"/>
      </w:rPr>
    </w:lvl>
    <w:lvl w:ilvl="2" w:tplc="0424001B" w:tentative="1">
      <w:start w:val="1"/>
      <w:numFmt w:val="bullet"/>
      <w:lvlText w:val=""/>
      <w:lvlJc w:val="left"/>
      <w:pPr>
        <w:tabs>
          <w:tab w:val="num" w:pos="2508"/>
        </w:tabs>
        <w:ind w:left="2508" w:hanging="360"/>
      </w:pPr>
      <w:rPr>
        <w:rFonts w:ascii="Wingdings" w:hAnsi="Wingdings" w:hint="default"/>
      </w:rPr>
    </w:lvl>
    <w:lvl w:ilvl="3" w:tplc="0424000F" w:tentative="1">
      <w:start w:val="1"/>
      <w:numFmt w:val="bullet"/>
      <w:lvlText w:val=""/>
      <w:lvlJc w:val="left"/>
      <w:pPr>
        <w:tabs>
          <w:tab w:val="num" w:pos="3228"/>
        </w:tabs>
        <w:ind w:left="3228" w:hanging="360"/>
      </w:pPr>
      <w:rPr>
        <w:rFonts w:ascii="Symbol" w:hAnsi="Symbol" w:hint="default"/>
      </w:rPr>
    </w:lvl>
    <w:lvl w:ilvl="4" w:tplc="04240019" w:tentative="1">
      <w:start w:val="1"/>
      <w:numFmt w:val="bullet"/>
      <w:lvlText w:val="o"/>
      <w:lvlJc w:val="left"/>
      <w:pPr>
        <w:tabs>
          <w:tab w:val="num" w:pos="3948"/>
        </w:tabs>
        <w:ind w:left="3948" w:hanging="360"/>
      </w:pPr>
      <w:rPr>
        <w:rFonts w:ascii="Courier New" w:hAnsi="Courier New" w:cs="Courier New" w:hint="default"/>
      </w:rPr>
    </w:lvl>
    <w:lvl w:ilvl="5" w:tplc="0424001B" w:tentative="1">
      <w:start w:val="1"/>
      <w:numFmt w:val="bullet"/>
      <w:lvlText w:val=""/>
      <w:lvlJc w:val="left"/>
      <w:pPr>
        <w:tabs>
          <w:tab w:val="num" w:pos="4668"/>
        </w:tabs>
        <w:ind w:left="4668" w:hanging="360"/>
      </w:pPr>
      <w:rPr>
        <w:rFonts w:ascii="Wingdings" w:hAnsi="Wingdings" w:hint="default"/>
      </w:rPr>
    </w:lvl>
    <w:lvl w:ilvl="6" w:tplc="0424000F" w:tentative="1">
      <w:start w:val="1"/>
      <w:numFmt w:val="bullet"/>
      <w:lvlText w:val=""/>
      <w:lvlJc w:val="left"/>
      <w:pPr>
        <w:tabs>
          <w:tab w:val="num" w:pos="5388"/>
        </w:tabs>
        <w:ind w:left="5388" w:hanging="360"/>
      </w:pPr>
      <w:rPr>
        <w:rFonts w:ascii="Symbol" w:hAnsi="Symbol" w:hint="default"/>
      </w:rPr>
    </w:lvl>
    <w:lvl w:ilvl="7" w:tplc="04240019" w:tentative="1">
      <w:start w:val="1"/>
      <w:numFmt w:val="bullet"/>
      <w:lvlText w:val="o"/>
      <w:lvlJc w:val="left"/>
      <w:pPr>
        <w:tabs>
          <w:tab w:val="num" w:pos="6108"/>
        </w:tabs>
        <w:ind w:left="6108" w:hanging="360"/>
      </w:pPr>
      <w:rPr>
        <w:rFonts w:ascii="Courier New" w:hAnsi="Courier New" w:cs="Courier New" w:hint="default"/>
      </w:rPr>
    </w:lvl>
    <w:lvl w:ilvl="8" w:tplc="0424001B"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AED4F0E"/>
    <w:multiLevelType w:val="hybridMultilevel"/>
    <w:tmpl w:val="D616970E"/>
    <w:lvl w:ilvl="0" w:tplc="64EE63F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DC976A2"/>
    <w:multiLevelType w:val="hybridMultilevel"/>
    <w:tmpl w:val="63D436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34E55FA"/>
    <w:multiLevelType w:val="hybridMultilevel"/>
    <w:tmpl w:val="B2B42EF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37C3BDC"/>
    <w:multiLevelType w:val="hybridMultilevel"/>
    <w:tmpl w:val="33C8EC74"/>
    <w:lvl w:ilvl="0" w:tplc="C39E103C">
      <w:numFmt w:val="bullet"/>
      <w:lvlText w:val="-"/>
      <w:lvlJc w:val="left"/>
      <w:pPr>
        <w:ind w:left="1065" w:hanging="360"/>
      </w:pPr>
      <w:rPr>
        <w:rFonts w:ascii="Arial" w:eastAsiaTheme="minorEastAsia" w:hAnsi="Arial" w:cs="Arial" w:hint="default"/>
      </w:rPr>
    </w:lvl>
    <w:lvl w:ilvl="1" w:tplc="04240003">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20" w15:restartNumberingAfterBreak="0">
    <w:nsid w:val="4F3D1EA6"/>
    <w:multiLevelType w:val="hybridMultilevel"/>
    <w:tmpl w:val="4D62016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3500C170">
      <w:start w:val="1"/>
      <w:numFmt w:val="decimal"/>
      <w:lvlText w:val="(%3)"/>
      <w:lvlJc w:val="left"/>
      <w:pPr>
        <w:ind w:left="2550" w:hanging="57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F68091B"/>
    <w:multiLevelType w:val="multilevel"/>
    <w:tmpl w:val="12967C2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1145"/>
        </w:tabs>
        <w:ind w:left="114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C32125"/>
    <w:multiLevelType w:val="hybridMultilevel"/>
    <w:tmpl w:val="8A068D60"/>
    <w:lvl w:ilvl="0" w:tplc="2E0CDF8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7ED5FA9"/>
    <w:multiLevelType w:val="multilevel"/>
    <w:tmpl w:val="787A4F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45"/>
        </w:tabs>
        <w:ind w:left="114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681FF8"/>
    <w:multiLevelType w:val="hybridMultilevel"/>
    <w:tmpl w:val="62B8B768"/>
    <w:lvl w:ilvl="0" w:tplc="04240003">
      <w:start w:val="1"/>
      <w:numFmt w:val="bullet"/>
      <w:lvlText w:val="o"/>
      <w:lvlJc w:val="left"/>
      <w:pPr>
        <w:ind w:left="1566" w:hanging="360"/>
      </w:pPr>
      <w:rPr>
        <w:rFonts w:ascii="Courier New" w:hAnsi="Courier New" w:cs="Courier New" w:hint="default"/>
      </w:rPr>
    </w:lvl>
    <w:lvl w:ilvl="1" w:tplc="04240003" w:tentative="1">
      <w:start w:val="1"/>
      <w:numFmt w:val="bullet"/>
      <w:lvlText w:val="o"/>
      <w:lvlJc w:val="left"/>
      <w:pPr>
        <w:ind w:left="2286" w:hanging="360"/>
      </w:pPr>
      <w:rPr>
        <w:rFonts w:ascii="Courier New" w:hAnsi="Courier New" w:cs="Courier New" w:hint="default"/>
      </w:rPr>
    </w:lvl>
    <w:lvl w:ilvl="2" w:tplc="04240005" w:tentative="1">
      <w:start w:val="1"/>
      <w:numFmt w:val="bullet"/>
      <w:lvlText w:val=""/>
      <w:lvlJc w:val="left"/>
      <w:pPr>
        <w:ind w:left="3006" w:hanging="360"/>
      </w:pPr>
      <w:rPr>
        <w:rFonts w:ascii="Wingdings" w:hAnsi="Wingdings" w:hint="default"/>
      </w:rPr>
    </w:lvl>
    <w:lvl w:ilvl="3" w:tplc="04240001" w:tentative="1">
      <w:start w:val="1"/>
      <w:numFmt w:val="bullet"/>
      <w:lvlText w:val=""/>
      <w:lvlJc w:val="left"/>
      <w:pPr>
        <w:ind w:left="3726" w:hanging="360"/>
      </w:pPr>
      <w:rPr>
        <w:rFonts w:ascii="Symbol" w:hAnsi="Symbol" w:hint="default"/>
      </w:rPr>
    </w:lvl>
    <w:lvl w:ilvl="4" w:tplc="04240003" w:tentative="1">
      <w:start w:val="1"/>
      <w:numFmt w:val="bullet"/>
      <w:lvlText w:val="o"/>
      <w:lvlJc w:val="left"/>
      <w:pPr>
        <w:ind w:left="4446" w:hanging="360"/>
      </w:pPr>
      <w:rPr>
        <w:rFonts w:ascii="Courier New" w:hAnsi="Courier New" w:cs="Courier New" w:hint="default"/>
      </w:rPr>
    </w:lvl>
    <w:lvl w:ilvl="5" w:tplc="04240005" w:tentative="1">
      <w:start w:val="1"/>
      <w:numFmt w:val="bullet"/>
      <w:lvlText w:val=""/>
      <w:lvlJc w:val="left"/>
      <w:pPr>
        <w:ind w:left="5166" w:hanging="360"/>
      </w:pPr>
      <w:rPr>
        <w:rFonts w:ascii="Wingdings" w:hAnsi="Wingdings" w:hint="default"/>
      </w:rPr>
    </w:lvl>
    <w:lvl w:ilvl="6" w:tplc="04240001" w:tentative="1">
      <w:start w:val="1"/>
      <w:numFmt w:val="bullet"/>
      <w:lvlText w:val=""/>
      <w:lvlJc w:val="left"/>
      <w:pPr>
        <w:ind w:left="5886" w:hanging="360"/>
      </w:pPr>
      <w:rPr>
        <w:rFonts w:ascii="Symbol" w:hAnsi="Symbol" w:hint="default"/>
      </w:rPr>
    </w:lvl>
    <w:lvl w:ilvl="7" w:tplc="04240003" w:tentative="1">
      <w:start w:val="1"/>
      <w:numFmt w:val="bullet"/>
      <w:lvlText w:val="o"/>
      <w:lvlJc w:val="left"/>
      <w:pPr>
        <w:ind w:left="6606" w:hanging="360"/>
      </w:pPr>
      <w:rPr>
        <w:rFonts w:ascii="Courier New" w:hAnsi="Courier New" w:cs="Courier New" w:hint="default"/>
      </w:rPr>
    </w:lvl>
    <w:lvl w:ilvl="8" w:tplc="04240005" w:tentative="1">
      <w:start w:val="1"/>
      <w:numFmt w:val="bullet"/>
      <w:lvlText w:val=""/>
      <w:lvlJc w:val="left"/>
      <w:pPr>
        <w:ind w:left="7326" w:hanging="360"/>
      </w:pPr>
      <w:rPr>
        <w:rFonts w:ascii="Wingdings" w:hAnsi="Wingdings" w:hint="default"/>
      </w:rPr>
    </w:lvl>
  </w:abstractNum>
  <w:abstractNum w:abstractNumId="25" w15:restartNumberingAfterBreak="0">
    <w:nsid w:val="692D3FC6"/>
    <w:multiLevelType w:val="hybridMultilevel"/>
    <w:tmpl w:val="7D64F5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BEB6E1E"/>
    <w:multiLevelType w:val="hybridMultilevel"/>
    <w:tmpl w:val="6EB46E5C"/>
    <w:lvl w:ilvl="0" w:tplc="3500C1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F4C74FD"/>
    <w:multiLevelType w:val="hybridMultilevel"/>
    <w:tmpl w:val="D4648EBE"/>
    <w:lvl w:ilvl="0" w:tplc="0424000F">
      <w:start w:val="1"/>
      <w:numFmt w:val="decimal"/>
      <w:lvlText w:val="%1."/>
      <w:lvlJc w:val="left"/>
      <w:pPr>
        <w:ind w:left="720" w:hanging="360"/>
      </w:pPr>
      <w:rPr>
        <w:rFonts w:hint="default"/>
      </w:rPr>
    </w:lvl>
    <w:lvl w:ilvl="1" w:tplc="0424000B">
      <w:start w:val="1"/>
      <w:numFmt w:val="bullet"/>
      <w:lvlText w:val=""/>
      <w:lvlJc w:val="left"/>
      <w:pPr>
        <w:ind w:left="1440" w:hanging="360"/>
      </w:pPr>
      <w:rPr>
        <w:rFonts w:ascii="Wingdings" w:hAnsi="Wingding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20A2912"/>
    <w:multiLevelType w:val="multilevel"/>
    <w:tmpl w:val="675EFB1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1145"/>
        </w:tabs>
        <w:ind w:left="114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2D8198D"/>
    <w:multiLevelType w:val="hybridMultilevel"/>
    <w:tmpl w:val="4A3A284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5F455B0"/>
    <w:multiLevelType w:val="hybridMultilevel"/>
    <w:tmpl w:val="141E00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96A198F"/>
    <w:multiLevelType w:val="hybridMultilevel"/>
    <w:tmpl w:val="5E2C1162"/>
    <w:lvl w:ilvl="0" w:tplc="0424000B">
      <w:start w:val="1"/>
      <w:numFmt w:val="bullet"/>
      <w:lvlText w:val=""/>
      <w:lvlJc w:val="left"/>
      <w:pPr>
        <w:ind w:left="1429" w:hanging="360"/>
      </w:pPr>
      <w:rPr>
        <w:rFonts w:ascii="Wingdings" w:hAnsi="Wingdings"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2" w15:restartNumberingAfterBreak="0">
    <w:nsid w:val="7F343211"/>
    <w:multiLevelType w:val="hybridMultilevel"/>
    <w:tmpl w:val="CC3E103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6"/>
  </w:num>
  <w:num w:numId="3">
    <w:abstractNumId w:val="22"/>
  </w:num>
  <w:num w:numId="4">
    <w:abstractNumId w:val="8"/>
  </w:num>
  <w:num w:numId="5">
    <w:abstractNumId w:val="23"/>
  </w:num>
  <w:num w:numId="6">
    <w:abstractNumId w:val="15"/>
  </w:num>
  <w:num w:numId="7">
    <w:abstractNumId w:val="24"/>
  </w:num>
  <w:num w:numId="8">
    <w:abstractNumId w:val="4"/>
  </w:num>
  <w:num w:numId="9">
    <w:abstractNumId w:val="19"/>
  </w:num>
  <w:num w:numId="10">
    <w:abstractNumId w:val="29"/>
  </w:num>
  <w:num w:numId="11">
    <w:abstractNumId w:val="30"/>
  </w:num>
  <w:num w:numId="12">
    <w:abstractNumId w:val="20"/>
  </w:num>
  <w:num w:numId="13">
    <w:abstractNumId w:val="32"/>
  </w:num>
  <w:num w:numId="14">
    <w:abstractNumId w:val="18"/>
  </w:num>
  <w:num w:numId="15">
    <w:abstractNumId w:val="8"/>
  </w:num>
  <w:num w:numId="16">
    <w:abstractNumId w:val="1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0"/>
  </w:num>
  <w:num w:numId="21">
    <w:abstractNumId w:val="26"/>
  </w:num>
  <w:num w:numId="22">
    <w:abstractNumId w:val="13"/>
  </w:num>
  <w:num w:numId="23">
    <w:abstractNumId w:val="14"/>
  </w:num>
  <w:num w:numId="24">
    <w:abstractNumId w:val="5"/>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
  </w:num>
  <w:num w:numId="35">
    <w:abstractNumId w:val="12"/>
  </w:num>
  <w:num w:numId="36">
    <w:abstractNumId w:val="27"/>
  </w:num>
  <w:num w:numId="37">
    <w:abstractNumId w:val="1"/>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4"/>
  </w:num>
  <w:num w:numId="49">
    <w:abstractNumId w:val="14"/>
  </w:num>
  <w:num w:numId="50">
    <w:abstractNumId w:val="10"/>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CA"/>
    <w:rsid w:val="000027F2"/>
    <w:rsid w:val="00004137"/>
    <w:rsid w:val="000122E1"/>
    <w:rsid w:val="00013519"/>
    <w:rsid w:val="000218D2"/>
    <w:rsid w:val="00040C3F"/>
    <w:rsid w:val="00043495"/>
    <w:rsid w:val="00065CFA"/>
    <w:rsid w:val="00072EEF"/>
    <w:rsid w:val="00073D1A"/>
    <w:rsid w:val="0007782D"/>
    <w:rsid w:val="000778D8"/>
    <w:rsid w:val="00094C27"/>
    <w:rsid w:val="00096597"/>
    <w:rsid w:val="0009721B"/>
    <w:rsid w:val="000A3F5D"/>
    <w:rsid w:val="000A520E"/>
    <w:rsid w:val="000B5525"/>
    <w:rsid w:val="000B6C5C"/>
    <w:rsid w:val="000C319F"/>
    <w:rsid w:val="000C76B0"/>
    <w:rsid w:val="000D43B7"/>
    <w:rsid w:val="000D4F42"/>
    <w:rsid w:val="000D7EB0"/>
    <w:rsid w:val="000E6F78"/>
    <w:rsid w:val="000F7ABD"/>
    <w:rsid w:val="001057F3"/>
    <w:rsid w:val="00110C26"/>
    <w:rsid w:val="00130199"/>
    <w:rsid w:val="00133F55"/>
    <w:rsid w:val="001371DD"/>
    <w:rsid w:val="00142F04"/>
    <w:rsid w:val="00143E84"/>
    <w:rsid w:val="00151DFC"/>
    <w:rsid w:val="0015466B"/>
    <w:rsid w:val="00156317"/>
    <w:rsid w:val="00157A44"/>
    <w:rsid w:val="00162B04"/>
    <w:rsid w:val="00162D2D"/>
    <w:rsid w:val="00164A1B"/>
    <w:rsid w:val="001809A7"/>
    <w:rsid w:val="00180C1E"/>
    <w:rsid w:val="00193E7A"/>
    <w:rsid w:val="001B00F7"/>
    <w:rsid w:val="001C1308"/>
    <w:rsid w:val="001C3378"/>
    <w:rsid w:val="001C3EE3"/>
    <w:rsid w:val="001C454F"/>
    <w:rsid w:val="001E031B"/>
    <w:rsid w:val="001E079F"/>
    <w:rsid w:val="001E3665"/>
    <w:rsid w:val="001E38BC"/>
    <w:rsid w:val="001E6C35"/>
    <w:rsid w:val="001F0A90"/>
    <w:rsid w:val="001F2F3C"/>
    <w:rsid w:val="0021453B"/>
    <w:rsid w:val="00215F35"/>
    <w:rsid w:val="00217531"/>
    <w:rsid w:val="00223F53"/>
    <w:rsid w:val="002365F1"/>
    <w:rsid w:val="002404C2"/>
    <w:rsid w:val="00246EA6"/>
    <w:rsid w:val="002608F1"/>
    <w:rsid w:val="002627CC"/>
    <w:rsid w:val="002663EB"/>
    <w:rsid w:val="00266B8B"/>
    <w:rsid w:val="00280B8D"/>
    <w:rsid w:val="00286785"/>
    <w:rsid w:val="00295E2B"/>
    <w:rsid w:val="002A2A49"/>
    <w:rsid w:val="002A542B"/>
    <w:rsid w:val="002B5029"/>
    <w:rsid w:val="002C094A"/>
    <w:rsid w:val="002C41B1"/>
    <w:rsid w:val="002D46D0"/>
    <w:rsid w:val="002D4A16"/>
    <w:rsid w:val="002E2D88"/>
    <w:rsid w:val="002F2BAF"/>
    <w:rsid w:val="00300EE5"/>
    <w:rsid w:val="0030336B"/>
    <w:rsid w:val="0031003A"/>
    <w:rsid w:val="0032161D"/>
    <w:rsid w:val="00331C3B"/>
    <w:rsid w:val="003376A3"/>
    <w:rsid w:val="00337990"/>
    <w:rsid w:val="00347AF1"/>
    <w:rsid w:val="00360096"/>
    <w:rsid w:val="00365A40"/>
    <w:rsid w:val="003700F5"/>
    <w:rsid w:val="00372F5A"/>
    <w:rsid w:val="0037508D"/>
    <w:rsid w:val="00380BB0"/>
    <w:rsid w:val="003A150E"/>
    <w:rsid w:val="003A214D"/>
    <w:rsid w:val="003A4629"/>
    <w:rsid w:val="003C5A2B"/>
    <w:rsid w:val="003D5FA2"/>
    <w:rsid w:val="003E163C"/>
    <w:rsid w:val="003E321F"/>
    <w:rsid w:val="00411B3D"/>
    <w:rsid w:val="00413D58"/>
    <w:rsid w:val="00417642"/>
    <w:rsid w:val="00420B78"/>
    <w:rsid w:val="00430EED"/>
    <w:rsid w:val="004340D6"/>
    <w:rsid w:val="00437AD9"/>
    <w:rsid w:val="0044243A"/>
    <w:rsid w:val="00442440"/>
    <w:rsid w:val="00443523"/>
    <w:rsid w:val="00472FBF"/>
    <w:rsid w:val="00485BE1"/>
    <w:rsid w:val="00490009"/>
    <w:rsid w:val="004A4DAE"/>
    <w:rsid w:val="004A5B54"/>
    <w:rsid w:val="004B300F"/>
    <w:rsid w:val="004B62B4"/>
    <w:rsid w:val="004D549A"/>
    <w:rsid w:val="004E6BB1"/>
    <w:rsid w:val="00504FCD"/>
    <w:rsid w:val="00513003"/>
    <w:rsid w:val="00520A68"/>
    <w:rsid w:val="00534981"/>
    <w:rsid w:val="00535A66"/>
    <w:rsid w:val="005420CE"/>
    <w:rsid w:val="00555BBC"/>
    <w:rsid w:val="00560A4D"/>
    <w:rsid w:val="005674C3"/>
    <w:rsid w:val="00576629"/>
    <w:rsid w:val="00591787"/>
    <w:rsid w:val="0059597C"/>
    <w:rsid w:val="00595BF8"/>
    <w:rsid w:val="005A5CF9"/>
    <w:rsid w:val="005C036F"/>
    <w:rsid w:val="005C747B"/>
    <w:rsid w:val="005D69E4"/>
    <w:rsid w:val="005E1E42"/>
    <w:rsid w:val="00610502"/>
    <w:rsid w:val="0061623A"/>
    <w:rsid w:val="00616FC6"/>
    <w:rsid w:val="00645AC0"/>
    <w:rsid w:val="0065770A"/>
    <w:rsid w:val="0066357B"/>
    <w:rsid w:val="006829AF"/>
    <w:rsid w:val="00687840"/>
    <w:rsid w:val="006A2651"/>
    <w:rsid w:val="006B427A"/>
    <w:rsid w:val="006C1DB4"/>
    <w:rsid w:val="006D71C0"/>
    <w:rsid w:val="006E0E5E"/>
    <w:rsid w:val="006E7822"/>
    <w:rsid w:val="006E78B3"/>
    <w:rsid w:val="006F4AF4"/>
    <w:rsid w:val="00706D28"/>
    <w:rsid w:val="00711925"/>
    <w:rsid w:val="00721935"/>
    <w:rsid w:val="00721D3F"/>
    <w:rsid w:val="00723DAC"/>
    <w:rsid w:val="00736EDF"/>
    <w:rsid w:val="00746134"/>
    <w:rsid w:val="00747F44"/>
    <w:rsid w:val="007716BD"/>
    <w:rsid w:val="00773DA0"/>
    <w:rsid w:val="007869D6"/>
    <w:rsid w:val="0079156B"/>
    <w:rsid w:val="00792216"/>
    <w:rsid w:val="00795E6D"/>
    <w:rsid w:val="00797B17"/>
    <w:rsid w:val="007A32B2"/>
    <w:rsid w:val="007A62DD"/>
    <w:rsid w:val="007B0927"/>
    <w:rsid w:val="007B60AE"/>
    <w:rsid w:val="007B6C21"/>
    <w:rsid w:val="007C2D40"/>
    <w:rsid w:val="007E60FC"/>
    <w:rsid w:val="007F4FCD"/>
    <w:rsid w:val="00801415"/>
    <w:rsid w:val="00804AE3"/>
    <w:rsid w:val="00805EFF"/>
    <w:rsid w:val="00811738"/>
    <w:rsid w:val="0082272E"/>
    <w:rsid w:val="00823FE9"/>
    <w:rsid w:val="008318BE"/>
    <w:rsid w:val="00837ED8"/>
    <w:rsid w:val="00843558"/>
    <w:rsid w:val="00850D3D"/>
    <w:rsid w:val="00851153"/>
    <w:rsid w:val="00851215"/>
    <w:rsid w:val="008531B0"/>
    <w:rsid w:val="00855E4D"/>
    <w:rsid w:val="00856AB0"/>
    <w:rsid w:val="0086208F"/>
    <w:rsid w:val="008651ED"/>
    <w:rsid w:val="0087121A"/>
    <w:rsid w:val="00872397"/>
    <w:rsid w:val="00875FE3"/>
    <w:rsid w:val="00886DF7"/>
    <w:rsid w:val="008905C3"/>
    <w:rsid w:val="0089106B"/>
    <w:rsid w:val="008927E2"/>
    <w:rsid w:val="008B112F"/>
    <w:rsid w:val="008B7029"/>
    <w:rsid w:val="008C1CF9"/>
    <w:rsid w:val="008C6185"/>
    <w:rsid w:val="008C7FCF"/>
    <w:rsid w:val="008D5604"/>
    <w:rsid w:val="008E0398"/>
    <w:rsid w:val="008E0CAA"/>
    <w:rsid w:val="008E7623"/>
    <w:rsid w:val="00900075"/>
    <w:rsid w:val="009059F8"/>
    <w:rsid w:val="00906EA7"/>
    <w:rsid w:val="00914875"/>
    <w:rsid w:val="00914CA6"/>
    <w:rsid w:val="0091602B"/>
    <w:rsid w:val="009256A9"/>
    <w:rsid w:val="009275B2"/>
    <w:rsid w:val="00931276"/>
    <w:rsid w:val="0094212A"/>
    <w:rsid w:val="00951437"/>
    <w:rsid w:val="00955C08"/>
    <w:rsid w:val="00961F70"/>
    <w:rsid w:val="00962A69"/>
    <w:rsid w:val="00965C09"/>
    <w:rsid w:val="00980045"/>
    <w:rsid w:val="00982446"/>
    <w:rsid w:val="00982E15"/>
    <w:rsid w:val="00985863"/>
    <w:rsid w:val="00994511"/>
    <w:rsid w:val="009A4919"/>
    <w:rsid w:val="009A6E7D"/>
    <w:rsid w:val="009B05AF"/>
    <w:rsid w:val="009B4F55"/>
    <w:rsid w:val="009B6A30"/>
    <w:rsid w:val="009C0B00"/>
    <w:rsid w:val="009C25B9"/>
    <w:rsid w:val="009D20CA"/>
    <w:rsid w:val="009D57F0"/>
    <w:rsid w:val="009F2B97"/>
    <w:rsid w:val="00A034B5"/>
    <w:rsid w:val="00A07788"/>
    <w:rsid w:val="00A15809"/>
    <w:rsid w:val="00A2321F"/>
    <w:rsid w:val="00A35544"/>
    <w:rsid w:val="00A364EF"/>
    <w:rsid w:val="00A47934"/>
    <w:rsid w:val="00A522B9"/>
    <w:rsid w:val="00A54669"/>
    <w:rsid w:val="00A61C11"/>
    <w:rsid w:val="00A75FF0"/>
    <w:rsid w:val="00A80593"/>
    <w:rsid w:val="00A81C89"/>
    <w:rsid w:val="00A84BB8"/>
    <w:rsid w:val="00A938BF"/>
    <w:rsid w:val="00A96AF5"/>
    <w:rsid w:val="00AA055F"/>
    <w:rsid w:val="00AA1048"/>
    <w:rsid w:val="00AA1382"/>
    <w:rsid w:val="00AB2A45"/>
    <w:rsid w:val="00AC1321"/>
    <w:rsid w:val="00AC4157"/>
    <w:rsid w:val="00AD16EA"/>
    <w:rsid w:val="00AD761B"/>
    <w:rsid w:val="00AE6E61"/>
    <w:rsid w:val="00B029A6"/>
    <w:rsid w:val="00B05880"/>
    <w:rsid w:val="00B11145"/>
    <w:rsid w:val="00B37052"/>
    <w:rsid w:val="00B40B8A"/>
    <w:rsid w:val="00B41B88"/>
    <w:rsid w:val="00B4514D"/>
    <w:rsid w:val="00B734A0"/>
    <w:rsid w:val="00B77BEB"/>
    <w:rsid w:val="00B879D9"/>
    <w:rsid w:val="00B92ACE"/>
    <w:rsid w:val="00B95A5A"/>
    <w:rsid w:val="00BC1C5E"/>
    <w:rsid w:val="00BC5258"/>
    <w:rsid w:val="00BD25AD"/>
    <w:rsid w:val="00BD6B79"/>
    <w:rsid w:val="00BF0807"/>
    <w:rsid w:val="00C01B90"/>
    <w:rsid w:val="00C12E5B"/>
    <w:rsid w:val="00C30A3A"/>
    <w:rsid w:val="00C30E75"/>
    <w:rsid w:val="00C40D7E"/>
    <w:rsid w:val="00C57419"/>
    <w:rsid w:val="00C622C3"/>
    <w:rsid w:val="00C8301C"/>
    <w:rsid w:val="00C84B83"/>
    <w:rsid w:val="00C86339"/>
    <w:rsid w:val="00C92478"/>
    <w:rsid w:val="00C93322"/>
    <w:rsid w:val="00CA3B37"/>
    <w:rsid w:val="00CA5A33"/>
    <w:rsid w:val="00CB25B0"/>
    <w:rsid w:val="00CB795C"/>
    <w:rsid w:val="00CC61F4"/>
    <w:rsid w:val="00CD2E92"/>
    <w:rsid w:val="00CE1DE2"/>
    <w:rsid w:val="00CE4011"/>
    <w:rsid w:val="00CF5F70"/>
    <w:rsid w:val="00CF71F8"/>
    <w:rsid w:val="00D0153E"/>
    <w:rsid w:val="00D04FC7"/>
    <w:rsid w:val="00D10039"/>
    <w:rsid w:val="00D10DA0"/>
    <w:rsid w:val="00D11766"/>
    <w:rsid w:val="00D15F89"/>
    <w:rsid w:val="00D1643D"/>
    <w:rsid w:val="00D26B21"/>
    <w:rsid w:val="00D34D6F"/>
    <w:rsid w:val="00D3520C"/>
    <w:rsid w:val="00D416A6"/>
    <w:rsid w:val="00D52313"/>
    <w:rsid w:val="00D57B13"/>
    <w:rsid w:val="00D61D38"/>
    <w:rsid w:val="00D61DAA"/>
    <w:rsid w:val="00D626BA"/>
    <w:rsid w:val="00D70504"/>
    <w:rsid w:val="00D7524A"/>
    <w:rsid w:val="00D95D8F"/>
    <w:rsid w:val="00DB03B9"/>
    <w:rsid w:val="00DB05FD"/>
    <w:rsid w:val="00DB4A5A"/>
    <w:rsid w:val="00DC106C"/>
    <w:rsid w:val="00DC1277"/>
    <w:rsid w:val="00DC43CD"/>
    <w:rsid w:val="00DE3851"/>
    <w:rsid w:val="00DF31ED"/>
    <w:rsid w:val="00E060A4"/>
    <w:rsid w:val="00E122F4"/>
    <w:rsid w:val="00E17219"/>
    <w:rsid w:val="00E24FFE"/>
    <w:rsid w:val="00E368D0"/>
    <w:rsid w:val="00E42DD7"/>
    <w:rsid w:val="00E60B58"/>
    <w:rsid w:val="00E70C3D"/>
    <w:rsid w:val="00E73685"/>
    <w:rsid w:val="00E74CDC"/>
    <w:rsid w:val="00E82F3F"/>
    <w:rsid w:val="00E85905"/>
    <w:rsid w:val="00E92299"/>
    <w:rsid w:val="00EA00C7"/>
    <w:rsid w:val="00EB4937"/>
    <w:rsid w:val="00EC42E4"/>
    <w:rsid w:val="00EE43FC"/>
    <w:rsid w:val="00F01373"/>
    <w:rsid w:val="00F10D24"/>
    <w:rsid w:val="00F168C5"/>
    <w:rsid w:val="00F3796A"/>
    <w:rsid w:val="00F40298"/>
    <w:rsid w:val="00F42026"/>
    <w:rsid w:val="00F42ED9"/>
    <w:rsid w:val="00F44DE5"/>
    <w:rsid w:val="00F46F96"/>
    <w:rsid w:val="00F47173"/>
    <w:rsid w:val="00F50978"/>
    <w:rsid w:val="00F5762A"/>
    <w:rsid w:val="00F76B17"/>
    <w:rsid w:val="00F771B0"/>
    <w:rsid w:val="00F835DB"/>
    <w:rsid w:val="00F8783E"/>
    <w:rsid w:val="00F95788"/>
    <w:rsid w:val="00FA2690"/>
    <w:rsid w:val="00FA28AE"/>
    <w:rsid w:val="00FA6BDF"/>
    <w:rsid w:val="00FB0AF9"/>
    <w:rsid w:val="00FB29C5"/>
    <w:rsid w:val="00FB7ACE"/>
    <w:rsid w:val="00FD55A0"/>
    <w:rsid w:val="00FE19C0"/>
    <w:rsid w:val="00FE4DAE"/>
    <w:rsid w:val="00FF2B82"/>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0D3C7"/>
  <w15:docId w15:val="{36369C7D-223F-4982-8126-18D6BB01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D20CA"/>
    <w:pPr>
      <w:spacing w:after="0" w:line="240" w:lineRule="auto"/>
      <w:jc w:val="both"/>
    </w:pPr>
    <w:rPr>
      <w:rFonts w:ascii="Times New Roman" w:hAnsi="Times New Roman"/>
    </w:rPr>
  </w:style>
  <w:style w:type="paragraph" w:styleId="Naslov1">
    <w:name w:val="heading 1"/>
    <w:basedOn w:val="Navaden"/>
    <w:next w:val="Navaden"/>
    <w:link w:val="Naslov1Znak"/>
    <w:qFormat/>
    <w:rsid w:val="003A214D"/>
    <w:pPr>
      <w:keepNext/>
      <w:keepLines/>
      <w:numPr>
        <w:numId w:val="23"/>
      </w:numPr>
      <w:spacing w:before="120"/>
      <w:jc w:val="left"/>
      <w:outlineLvl w:val="0"/>
    </w:pPr>
    <w:rPr>
      <w:rFonts w:eastAsiaTheme="majorEastAsia" w:cstheme="majorBidi"/>
      <w:b/>
      <w:bCs/>
      <w:i/>
      <w:sz w:val="28"/>
      <w:szCs w:val="28"/>
      <w:u w:val="single"/>
    </w:rPr>
  </w:style>
  <w:style w:type="paragraph" w:styleId="Naslov2">
    <w:name w:val="heading 2"/>
    <w:basedOn w:val="Navaden"/>
    <w:next w:val="Navaden"/>
    <w:link w:val="Naslov2Znak"/>
    <w:uiPriority w:val="9"/>
    <w:unhideWhenUsed/>
    <w:qFormat/>
    <w:rsid w:val="003A214D"/>
    <w:pPr>
      <w:keepNext/>
      <w:keepLines/>
      <w:numPr>
        <w:ilvl w:val="1"/>
        <w:numId w:val="23"/>
      </w:numPr>
      <w:spacing w:before="200"/>
      <w:outlineLvl w:val="1"/>
    </w:pPr>
    <w:rPr>
      <w:rFonts w:eastAsiaTheme="majorEastAsia" w:cstheme="majorBidi"/>
      <w:b/>
      <w:bCs/>
      <w:i/>
      <w:sz w:val="24"/>
      <w:szCs w:val="26"/>
    </w:rPr>
  </w:style>
  <w:style w:type="paragraph" w:styleId="Naslov3">
    <w:name w:val="heading 3"/>
    <w:basedOn w:val="Navaden"/>
    <w:next w:val="Navaden"/>
    <w:link w:val="Naslov3Znak"/>
    <w:uiPriority w:val="9"/>
    <w:unhideWhenUsed/>
    <w:qFormat/>
    <w:rsid w:val="003A214D"/>
    <w:pPr>
      <w:keepNext/>
      <w:keepLines/>
      <w:numPr>
        <w:ilvl w:val="2"/>
        <w:numId w:val="23"/>
      </w:numPr>
      <w:spacing w:before="120"/>
      <w:ind w:left="1060"/>
      <w:outlineLvl w:val="2"/>
    </w:pPr>
    <w:rPr>
      <w:rFonts w:eastAsiaTheme="majorEastAsia" w:cstheme="majorBidi"/>
      <w:b/>
      <w:bCs/>
      <w:i/>
      <w:sz w:val="24"/>
    </w:rPr>
  </w:style>
  <w:style w:type="paragraph" w:styleId="Naslov4">
    <w:name w:val="heading 4"/>
    <w:basedOn w:val="Navaden"/>
    <w:next w:val="Navaden"/>
    <w:link w:val="Naslov4Znak"/>
    <w:uiPriority w:val="9"/>
    <w:semiHidden/>
    <w:unhideWhenUsed/>
    <w:qFormat/>
    <w:rsid w:val="007C2D40"/>
    <w:pPr>
      <w:keepNext/>
      <w:keepLines/>
      <w:numPr>
        <w:ilvl w:val="3"/>
        <w:numId w:val="23"/>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7C2D4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7C2D4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7C2D4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7C2D40"/>
    <w:pPr>
      <w:keepNext/>
      <w:keepLines/>
      <w:numPr>
        <w:ilvl w:val="7"/>
        <w:numId w:val="23"/>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7C2D40"/>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9D20CA"/>
    <w:pPr>
      <w:tabs>
        <w:tab w:val="center" w:pos="4536"/>
        <w:tab w:val="right" w:pos="9072"/>
      </w:tabs>
    </w:pPr>
    <w:rPr>
      <w:rFonts w:eastAsia="Times New Roman" w:cs="Times New Roman"/>
      <w:szCs w:val="20"/>
      <w:lang w:eastAsia="sl-SI"/>
    </w:rPr>
  </w:style>
  <w:style w:type="character" w:customStyle="1" w:styleId="GlavaZnak">
    <w:name w:val="Glava Znak"/>
    <w:aliases w:val="Header-PR Znak"/>
    <w:basedOn w:val="Privzetapisavaodstavka"/>
    <w:link w:val="Glava"/>
    <w:uiPriority w:val="99"/>
    <w:rsid w:val="009D20CA"/>
    <w:rPr>
      <w:rFonts w:ascii="Times New Roman" w:eastAsia="Times New Roman" w:hAnsi="Times New Roman" w:cs="Times New Roman"/>
      <w:szCs w:val="20"/>
      <w:lang w:eastAsia="sl-SI"/>
    </w:rPr>
  </w:style>
  <w:style w:type="character" w:customStyle="1" w:styleId="Naslov1Znak">
    <w:name w:val="Naslov 1 Znak"/>
    <w:basedOn w:val="Privzetapisavaodstavka"/>
    <w:link w:val="Naslov1"/>
    <w:rsid w:val="003A214D"/>
    <w:rPr>
      <w:rFonts w:ascii="Times New Roman" w:eastAsiaTheme="majorEastAsia" w:hAnsi="Times New Roman" w:cstheme="majorBidi"/>
      <w:b/>
      <w:bCs/>
      <w:i/>
      <w:sz w:val="28"/>
      <w:szCs w:val="28"/>
      <w:u w:val="single"/>
    </w:rPr>
  </w:style>
  <w:style w:type="character" w:customStyle="1" w:styleId="Naslov2Znak">
    <w:name w:val="Naslov 2 Znak"/>
    <w:basedOn w:val="Privzetapisavaodstavka"/>
    <w:link w:val="Naslov2"/>
    <w:uiPriority w:val="9"/>
    <w:rsid w:val="003A214D"/>
    <w:rPr>
      <w:rFonts w:ascii="Times New Roman" w:eastAsiaTheme="majorEastAsia" w:hAnsi="Times New Roman" w:cstheme="majorBidi"/>
      <w:b/>
      <w:bCs/>
      <w:i/>
      <w:sz w:val="24"/>
      <w:szCs w:val="26"/>
    </w:rPr>
  </w:style>
  <w:style w:type="character" w:customStyle="1" w:styleId="Naslov3Znak">
    <w:name w:val="Naslov 3 Znak"/>
    <w:basedOn w:val="Privzetapisavaodstavka"/>
    <w:link w:val="Naslov3"/>
    <w:uiPriority w:val="9"/>
    <w:rsid w:val="003A214D"/>
    <w:rPr>
      <w:rFonts w:ascii="Times New Roman" w:eastAsiaTheme="majorEastAsia" w:hAnsi="Times New Roman" w:cstheme="majorBidi"/>
      <w:b/>
      <w:bCs/>
      <w:i/>
      <w:sz w:val="24"/>
    </w:rPr>
  </w:style>
  <w:style w:type="paragraph" w:styleId="Odstavekseznama">
    <w:name w:val="List Paragraph"/>
    <w:basedOn w:val="Navaden"/>
    <w:uiPriority w:val="34"/>
    <w:qFormat/>
    <w:rsid w:val="003A150E"/>
    <w:pPr>
      <w:spacing w:after="200" w:line="276" w:lineRule="auto"/>
      <w:ind w:left="720"/>
      <w:contextualSpacing/>
      <w:jc w:val="left"/>
    </w:pPr>
    <w:rPr>
      <w:rFonts w:asciiTheme="minorHAnsi" w:eastAsiaTheme="minorEastAsia" w:hAnsiTheme="minorHAnsi"/>
    </w:rPr>
  </w:style>
  <w:style w:type="character" w:styleId="Pripombasklic">
    <w:name w:val="annotation reference"/>
    <w:basedOn w:val="Privzetapisavaodstavka"/>
    <w:unhideWhenUsed/>
    <w:rsid w:val="00D61D38"/>
    <w:rPr>
      <w:sz w:val="16"/>
      <w:szCs w:val="16"/>
    </w:rPr>
  </w:style>
  <w:style w:type="paragraph" w:styleId="Pripombabesedilo">
    <w:name w:val="annotation text"/>
    <w:basedOn w:val="Navaden"/>
    <w:link w:val="PripombabesediloZnak"/>
    <w:unhideWhenUsed/>
    <w:rsid w:val="00D61D38"/>
    <w:rPr>
      <w:sz w:val="20"/>
      <w:szCs w:val="20"/>
    </w:rPr>
  </w:style>
  <w:style w:type="character" w:customStyle="1" w:styleId="PripombabesediloZnak">
    <w:name w:val="Pripomba – besedilo Znak"/>
    <w:basedOn w:val="Privzetapisavaodstavka"/>
    <w:link w:val="Pripombabesedilo"/>
    <w:rsid w:val="00D61D38"/>
    <w:rPr>
      <w:rFonts w:ascii="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D61D38"/>
    <w:rPr>
      <w:b/>
      <w:bCs/>
    </w:rPr>
  </w:style>
  <w:style w:type="character" w:customStyle="1" w:styleId="ZadevapripombeZnak">
    <w:name w:val="Zadeva pripombe Znak"/>
    <w:basedOn w:val="PripombabesediloZnak"/>
    <w:link w:val="Zadevapripombe"/>
    <w:uiPriority w:val="99"/>
    <w:semiHidden/>
    <w:rsid w:val="00D61D38"/>
    <w:rPr>
      <w:rFonts w:ascii="Times New Roman" w:hAnsi="Times New Roman"/>
      <w:b/>
      <w:bCs/>
      <w:sz w:val="20"/>
      <w:szCs w:val="20"/>
    </w:rPr>
  </w:style>
  <w:style w:type="paragraph" w:styleId="Besedilooblaka">
    <w:name w:val="Balloon Text"/>
    <w:basedOn w:val="Navaden"/>
    <w:link w:val="BesedilooblakaZnak"/>
    <w:uiPriority w:val="99"/>
    <w:semiHidden/>
    <w:unhideWhenUsed/>
    <w:rsid w:val="00D61D3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1D38"/>
    <w:rPr>
      <w:rFonts w:ascii="Tahoma" w:hAnsi="Tahoma" w:cs="Tahoma"/>
      <w:sz w:val="16"/>
      <w:szCs w:val="16"/>
    </w:rPr>
  </w:style>
  <w:style w:type="table" w:styleId="Tabelamrea">
    <w:name w:val="Table Grid"/>
    <w:basedOn w:val="Navadnatabela"/>
    <w:uiPriority w:val="59"/>
    <w:rsid w:val="006E7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6E7822"/>
    <w:pPr>
      <w:spacing w:after="120"/>
    </w:pPr>
    <w:rPr>
      <w:rFonts w:eastAsia="Times New Roman" w:cs="Times New Roman"/>
      <w:sz w:val="20"/>
      <w:szCs w:val="20"/>
      <w:lang w:eastAsia="sl-SI"/>
    </w:rPr>
  </w:style>
  <w:style w:type="character" w:customStyle="1" w:styleId="TelobesedilaZnak">
    <w:name w:val="Telo besedila Znak"/>
    <w:basedOn w:val="Privzetapisavaodstavka"/>
    <w:link w:val="Telobesedila"/>
    <w:rsid w:val="006E7822"/>
    <w:rPr>
      <w:rFonts w:ascii="Times New Roman" w:eastAsia="Times New Roman" w:hAnsi="Times New Roman" w:cs="Times New Roman"/>
      <w:sz w:val="20"/>
      <w:szCs w:val="20"/>
      <w:lang w:eastAsia="sl-SI"/>
    </w:rPr>
  </w:style>
  <w:style w:type="paragraph" w:customStyle="1" w:styleId="H1-sub">
    <w:name w:val="H1 - sub"/>
    <w:basedOn w:val="Navaden"/>
    <w:next w:val="Telobesedila"/>
    <w:autoRedefine/>
    <w:rsid w:val="006E7822"/>
    <w:pPr>
      <w:keepNext/>
      <w:tabs>
        <w:tab w:val="left" w:pos="567"/>
      </w:tabs>
      <w:spacing w:before="120" w:after="240"/>
      <w:jc w:val="center"/>
    </w:pPr>
    <w:rPr>
      <w:rFonts w:ascii="Arial" w:eastAsia="Times New Roman" w:hAnsi="Arial" w:cs="Times New Roman"/>
      <w:b/>
      <w:bCs/>
    </w:rPr>
  </w:style>
  <w:style w:type="character" w:customStyle="1" w:styleId="Naslov4Znak">
    <w:name w:val="Naslov 4 Znak"/>
    <w:basedOn w:val="Privzetapisavaodstavka"/>
    <w:link w:val="Naslov4"/>
    <w:uiPriority w:val="9"/>
    <w:semiHidden/>
    <w:rsid w:val="007C2D40"/>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7C2D40"/>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7C2D40"/>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7C2D40"/>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7C2D40"/>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7C2D40"/>
    <w:rPr>
      <w:rFonts w:asciiTheme="majorHAnsi" w:eastAsiaTheme="majorEastAsia" w:hAnsiTheme="majorHAnsi" w:cstheme="majorBidi"/>
      <w:i/>
      <w:iCs/>
      <w:color w:val="404040" w:themeColor="text1" w:themeTint="BF"/>
      <w:sz w:val="20"/>
      <w:szCs w:val="20"/>
    </w:rPr>
  </w:style>
  <w:style w:type="paragraph" w:customStyle="1" w:styleId="Odstavek">
    <w:name w:val="Odstavek"/>
    <w:basedOn w:val="Navaden"/>
    <w:qFormat/>
    <w:rsid w:val="008C1CF9"/>
    <w:pPr>
      <w:numPr>
        <w:numId w:val="28"/>
      </w:numPr>
    </w:pPr>
    <w:rPr>
      <w:rFonts w:eastAsia="Times New Roman" w:cs="Arial"/>
      <w:i/>
      <w:sz w:val="24"/>
      <w:szCs w:val="24"/>
    </w:rPr>
  </w:style>
  <w:style w:type="paragraph" w:styleId="Noga">
    <w:name w:val="footer"/>
    <w:basedOn w:val="Navaden"/>
    <w:link w:val="NogaZnak"/>
    <w:uiPriority w:val="99"/>
    <w:unhideWhenUsed/>
    <w:rsid w:val="0015466B"/>
    <w:pPr>
      <w:tabs>
        <w:tab w:val="center" w:pos="4536"/>
        <w:tab w:val="right" w:pos="9072"/>
      </w:tabs>
    </w:pPr>
  </w:style>
  <w:style w:type="character" w:customStyle="1" w:styleId="NogaZnak">
    <w:name w:val="Noga Znak"/>
    <w:basedOn w:val="Privzetapisavaodstavka"/>
    <w:link w:val="Noga"/>
    <w:uiPriority w:val="99"/>
    <w:rsid w:val="0015466B"/>
    <w:rPr>
      <w:rFonts w:ascii="Times New Roman" w:hAnsi="Times New Roman"/>
    </w:rPr>
  </w:style>
  <w:style w:type="paragraph" w:styleId="NaslovTOC">
    <w:name w:val="TOC Heading"/>
    <w:basedOn w:val="Naslov1"/>
    <w:next w:val="Navaden"/>
    <w:uiPriority w:val="39"/>
    <w:semiHidden/>
    <w:unhideWhenUsed/>
    <w:qFormat/>
    <w:rsid w:val="0089106B"/>
    <w:pPr>
      <w:numPr>
        <w:numId w:val="0"/>
      </w:numPr>
      <w:spacing w:before="480" w:line="276" w:lineRule="auto"/>
      <w:outlineLvl w:val="9"/>
    </w:pPr>
    <w:rPr>
      <w:rFonts w:asciiTheme="majorHAnsi" w:hAnsiTheme="majorHAnsi"/>
      <w:i w:val="0"/>
      <w:color w:val="365F91" w:themeColor="accent1" w:themeShade="BF"/>
      <w:u w:val="none"/>
      <w:lang w:eastAsia="sl-SI"/>
    </w:rPr>
  </w:style>
  <w:style w:type="paragraph" w:styleId="Kazalovsebine1">
    <w:name w:val="toc 1"/>
    <w:basedOn w:val="Navaden"/>
    <w:next w:val="Navaden"/>
    <w:autoRedefine/>
    <w:uiPriority w:val="39"/>
    <w:unhideWhenUsed/>
    <w:rsid w:val="0089106B"/>
    <w:pPr>
      <w:spacing w:after="100"/>
    </w:pPr>
  </w:style>
  <w:style w:type="paragraph" w:styleId="Kazalovsebine2">
    <w:name w:val="toc 2"/>
    <w:basedOn w:val="Navaden"/>
    <w:next w:val="Navaden"/>
    <w:autoRedefine/>
    <w:uiPriority w:val="39"/>
    <w:unhideWhenUsed/>
    <w:rsid w:val="0089106B"/>
    <w:pPr>
      <w:spacing w:after="100"/>
      <w:ind w:left="220"/>
    </w:pPr>
  </w:style>
  <w:style w:type="paragraph" w:styleId="Kazalovsebine3">
    <w:name w:val="toc 3"/>
    <w:basedOn w:val="Navaden"/>
    <w:next w:val="Navaden"/>
    <w:autoRedefine/>
    <w:uiPriority w:val="39"/>
    <w:unhideWhenUsed/>
    <w:rsid w:val="0089106B"/>
    <w:pPr>
      <w:spacing w:after="100"/>
      <w:ind w:left="440"/>
    </w:pPr>
  </w:style>
  <w:style w:type="character" w:styleId="Hiperpovezava">
    <w:name w:val="Hyperlink"/>
    <w:basedOn w:val="Privzetapisavaodstavka"/>
    <w:uiPriority w:val="99"/>
    <w:unhideWhenUsed/>
    <w:rsid w:val="0089106B"/>
    <w:rPr>
      <w:color w:val="0000FF" w:themeColor="hyperlink"/>
      <w:u w:val="single"/>
    </w:rPr>
  </w:style>
  <w:style w:type="paragraph" w:styleId="Telobesedila2">
    <w:name w:val="Body Text 2"/>
    <w:basedOn w:val="Navaden"/>
    <w:link w:val="Telobesedila2Znak"/>
    <w:uiPriority w:val="99"/>
    <w:semiHidden/>
    <w:unhideWhenUsed/>
    <w:rsid w:val="00931276"/>
    <w:pPr>
      <w:spacing w:after="120" w:line="480" w:lineRule="auto"/>
    </w:pPr>
  </w:style>
  <w:style w:type="character" w:customStyle="1" w:styleId="Telobesedila2Znak">
    <w:name w:val="Telo besedila 2 Znak"/>
    <w:basedOn w:val="Privzetapisavaodstavka"/>
    <w:link w:val="Telobesedila2"/>
    <w:uiPriority w:val="99"/>
    <w:semiHidden/>
    <w:rsid w:val="00931276"/>
    <w:rPr>
      <w:rFonts w:ascii="Times New Roman" w:hAnsi="Times New Roman"/>
    </w:rPr>
  </w:style>
  <w:style w:type="paragraph" w:customStyle="1" w:styleId="Navaden1">
    <w:name w:val="Navaden_1"/>
    <w:basedOn w:val="Navaden"/>
    <w:link w:val="Navaden1Znak"/>
    <w:uiPriority w:val="99"/>
    <w:qFormat/>
    <w:rsid w:val="00931276"/>
    <w:pPr>
      <w:spacing w:after="120"/>
    </w:pPr>
    <w:rPr>
      <w:rFonts w:eastAsia="Times New Roman" w:cs="Times New Roman"/>
      <w:i/>
      <w:spacing w:val="-5"/>
      <w:sz w:val="24"/>
      <w:szCs w:val="20"/>
      <w:lang w:eastAsia="sl-SI"/>
    </w:rPr>
  </w:style>
  <w:style w:type="character" w:customStyle="1" w:styleId="Navaden1Znak">
    <w:name w:val="Navaden_1 Znak"/>
    <w:basedOn w:val="Privzetapisavaodstavka"/>
    <w:link w:val="Navaden1"/>
    <w:uiPriority w:val="99"/>
    <w:rsid w:val="00931276"/>
    <w:rPr>
      <w:rFonts w:ascii="Times New Roman" w:eastAsia="Times New Roman" w:hAnsi="Times New Roman" w:cs="Times New Roman"/>
      <w:i/>
      <w:spacing w:val="-5"/>
      <w:sz w:val="24"/>
      <w:szCs w:val="20"/>
      <w:lang w:eastAsia="sl-SI"/>
    </w:rPr>
  </w:style>
  <w:style w:type="paragraph" w:styleId="Telobesedila3">
    <w:name w:val="Body Text 3"/>
    <w:basedOn w:val="Navaden"/>
    <w:link w:val="Telobesedila3Znak"/>
    <w:uiPriority w:val="99"/>
    <w:semiHidden/>
    <w:unhideWhenUsed/>
    <w:rsid w:val="005C747B"/>
    <w:pPr>
      <w:spacing w:after="120"/>
    </w:pPr>
    <w:rPr>
      <w:sz w:val="16"/>
      <w:szCs w:val="16"/>
    </w:rPr>
  </w:style>
  <w:style w:type="character" w:customStyle="1" w:styleId="Telobesedila3Znak">
    <w:name w:val="Telo besedila 3 Znak"/>
    <w:basedOn w:val="Privzetapisavaodstavka"/>
    <w:link w:val="Telobesedila3"/>
    <w:uiPriority w:val="99"/>
    <w:semiHidden/>
    <w:rsid w:val="005C747B"/>
    <w:rPr>
      <w:rFonts w:ascii="Times New Roman" w:hAnsi="Times New Roman"/>
      <w:sz w:val="16"/>
      <w:szCs w:val="16"/>
    </w:rPr>
  </w:style>
  <w:style w:type="paragraph" w:styleId="Revizija">
    <w:name w:val="Revision"/>
    <w:hidden/>
    <w:uiPriority w:val="99"/>
    <w:semiHidden/>
    <w:rsid w:val="0033799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14451">
      <w:bodyDiv w:val="1"/>
      <w:marLeft w:val="0"/>
      <w:marRight w:val="0"/>
      <w:marTop w:val="0"/>
      <w:marBottom w:val="0"/>
      <w:divBdr>
        <w:top w:val="none" w:sz="0" w:space="0" w:color="auto"/>
        <w:left w:val="none" w:sz="0" w:space="0" w:color="auto"/>
        <w:bottom w:val="none" w:sz="0" w:space="0" w:color="auto"/>
        <w:right w:val="none" w:sz="0" w:space="0" w:color="auto"/>
      </w:divBdr>
    </w:div>
    <w:div w:id="20502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9AB8E-59D3-4F4B-BCA7-C4AFE3AF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4157</Words>
  <Characters>23698</Characters>
  <Application>Microsoft Office Word</Application>
  <DocSecurity>0</DocSecurity>
  <Lines>197</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Rebselj Andrej</dc:creator>
  <cp:lastModifiedBy>Uporabnik</cp:lastModifiedBy>
  <cp:revision>2</cp:revision>
  <cp:lastPrinted>2016-06-24T11:30:00Z</cp:lastPrinted>
  <dcterms:created xsi:type="dcterms:W3CDTF">2021-09-08T07:37:00Z</dcterms:created>
  <dcterms:modified xsi:type="dcterms:W3CDTF">2021-09-08T07:37:00Z</dcterms:modified>
</cp:coreProperties>
</file>